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E5182" w14:textId="41BD027A" w:rsidR="00FD500A" w:rsidRDefault="0091464F">
      <w:pPr>
        <w:pStyle w:val="Nzev"/>
        <w:rPr>
          <w:rFonts w:ascii="Eczar" w:eastAsia="Eczar" w:hAnsi="Eczar" w:cs="Eczar"/>
        </w:rPr>
      </w:pPr>
      <w:bookmarkStart w:id="0" w:name="_4subtxlp01lb" w:colFirst="0" w:colLast="0"/>
      <w:bookmarkEnd w:id="0"/>
      <w:r>
        <w:rPr>
          <w:rFonts w:ascii="Eczar" w:eastAsia="Eczar" w:hAnsi="Eczar" w:cs="Eczar"/>
        </w:rPr>
        <w:t>Kdo má</w:t>
      </w:r>
      <w:r w:rsidR="004C1796">
        <w:rPr>
          <w:rFonts w:ascii="Eczar" w:eastAsia="Eczar" w:hAnsi="Eczar" w:cs="Eczar"/>
        </w:rPr>
        <w:t xml:space="preserve"> </w:t>
      </w:r>
      <w:r>
        <w:rPr>
          <w:rFonts w:ascii="Eczar" w:eastAsia="Eczar" w:hAnsi="Eczar" w:cs="Eczar"/>
        </w:rPr>
        <w:t>(získá) cenu?</w:t>
      </w:r>
    </w:p>
    <w:p w14:paraId="1649D4A7" w14:textId="77777777" w:rsidR="00FD500A" w:rsidRDefault="0091464F">
      <w:pPr>
        <w:pStyle w:val="Nzev"/>
        <w:rPr>
          <w:rFonts w:ascii="Eczar" w:eastAsia="Eczar" w:hAnsi="Eczar" w:cs="Eczar"/>
        </w:rPr>
      </w:pPr>
      <w:bookmarkStart w:id="1" w:name="_tkkbj4du9gt5" w:colFirst="0" w:colLast="0"/>
      <w:bookmarkEnd w:id="1"/>
      <w:r>
        <w:rPr>
          <w:rFonts w:ascii="Eczar" w:eastAsia="Eczar" w:hAnsi="Eczar" w:cs="Eczar"/>
        </w:rPr>
        <w:t>Mnohojazyčná československá literatura</w:t>
      </w:r>
    </w:p>
    <w:p w14:paraId="296FB7DA" w14:textId="77777777" w:rsidR="00FD500A" w:rsidRDefault="00FD500A">
      <w:pPr>
        <w:spacing w:after="160" w:line="259" w:lineRule="auto"/>
        <w:rPr>
          <w:rFonts w:ascii="Calibri" w:eastAsia="Calibri" w:hAnsi="Calibri" w:cs="Calibri"/>
          <w:sz w:val="28"/>
          <w:szCs w:val="28"/>
        </w:rPr>
      </w:pPr>
    </w:p>
    <w:p w14:paraId="3DECEDFA" w14:textId="77777777" w:rsidR="00FD500A" w:rsidRDefault="0091464F">
      <w:pPr>
        <w:spacing w:after="160" w:line="259" w:lineRule="auto"/>
        <w:rPr>
          <w:rFonts w:ascii="Calibri" w:eastAsia="Calibri" w:hAnsi="Calibri" w:cs="Calibri"/>
          <w:sz w:val="28"/>
          <w:szCs w:val="28"/>
        </w:rPr>
      </w:pPr>
      <w:r>
        <w:rPr>
          <w:noProof/>
          <w:lang w:val="cs-CZ"/>
        </w:rPr>
        <w:drawing>
          <wp:anchor distT="114300" distB="114300" distL="114300" distR="114300" simplePos="0" relativeHeight="251658240" behindDoc="0" locked="0" layoutInCell="1" hidden="0" allowOverlap="1" wp14:anchorId="6C7AFBF2" wp14:editId="45206E05">
            <wp:simplePos x="0" y="0"/>
            <wp:positionH relativeFrom="column">
              <wp:posOffset>-545465</wp:posOffset>
            </wp:positionH>
            <wp:positionV relativeFrom="paragraph">
              <wp:posOffset>768238</wp:posOffset>
            </wp:positionV>
            <wp:extent cx="6978897" cy="3987941"/>
            <wp:effectExtent l="0" t="0" r="0" b="0"/>
            <wp:wrapTopAndBottom distT="114300" distB="114300"/>
            <wp:docPr id="3" name="image3.png" descr="Skupinová černobílá fotografie devatenácti lidí. Čtyři lidé na fotografii sedí. Zbytek stojí okolo nich. Někteří vyobrazení lidé jsou spisovatelé a spisovatelky. Jmenovitě: manželé Mannovi, A. M. Tilschová, Marie Majerová, Ludwig Winder, Otokar Fischer, Karel Čapek, Max Brod. Marie Majerová říká: „Janko Jesenský pojď se vyfotit!“ a jeden z mužů: „Škoda, že nepřišel Franz Werfel.“&amp;" title="Úvodní fotografie hodiny Kdo má(získá) cenu?"/>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t="19058"/>
                    <a:stretch>
                      <a:fillRect/>
                    </a:stretch>
                  </pic:blipFill>
                  <pic:spPr>
                    <a:xfrm>
                      <a:off x="0" y="0"/>
                      <a:ext cx="6978897" cy="3987941"/>
                    </a:xfrm>
                    <a:prstGeom prst="rect">
                      <a:avLst/>
                    </a:prstGeom>
                    <a:ln/>
                  </pic:spPr>
                </pic:pic>
              </a:graphicData>
            </a:graphic>
          </wp:anchor>
        </w:drawing>
      </w:r>
    </w:p>
    <w:p w14:paraId="45726A1C" w14:textId="77777777" w:rsidR="0091464F" w:rsidRDefault="0091464F">
      <w:pPr>
        <w:rPr>
          <w:rFonts w:ascii="Eczar" w:eastAsia="Eczar" w:hAnsi="Eczar" w:cs="Eczar"/>
          <w:b/>
          <w:color w:val="184899"/>
          <w:sz w:val="40"/>
          <w:szCs w:val="40"/>
        </w:rPr>
      </w:pPr>
      <w:bookmarkStart w:id="2" w:name="_v9sgg7kn17h9" w:colFirst="0" w:colLast="0"/>
      <w:bookmarkEnd w:id="2"/>
      <w:r>
        <w:rPr>
          <w:noProof/>
          <w:lang w:val="cs-CZ"/>
        </w:rPr>
        <w:drawing>
          <wp:anchor distT="114300" distB="114300" distL="114300" distR="114300" simplePos="0" relativeHeight="251659264" behindDoc="0" locked="0" layoutInCell="1" hidden="0" allowOverlap="1" wp14:anchorId="0829A071" wp14:editId="3FFCD4BC">
            <wp:simplePos x="0" y="0"/>
            <wp:positionH relativeFrom="margin">
              <wp:align>right</wp:align>
            </wp:positionH>
            <wp:positionV relativeFrom="paragraph">
              <wp:posOffset>6323779</wp:posOffset>
            </wp:positionV>
            <wp:extent cx="1105217" cy="430710"/>
            <wp:effectExtent l="0" t="0" r="0" b="7620"/>
            <wp:wrapSquare wrapText="bothSides" distT="114300" distB="114300" distL="114300" distR="114300"/>
            <wp:docPr id="1" name="image1.jpg" descr="Logo Multikulturního centra Praha"/>
            <wp:cNvGraphicFramePr/>
            <a:graphic xmlns:a="http://schemas.openxmlformats.org/drawingml/2006/main">
              <a:graphicData uri="http://schemas.openxmlformats.org/drawingml/2006/picture">
                <pic:pic xmlns:pic="http://schemas.openxmlformats.org/drawingml/2006/picture">
                  <pic:nvPicPr>
                    <pic:cNvPr id="0" name="image1.jpg" descr="Logo Multikulturního centra Praha"/>
                    <pic:cNvPicPr preferRelativeResize="0"/>
                  </pic:nvPicPr>
                  <pic:blipFill>
                    <a:blip r:embed="rId6"/>
                    <a:srcRect/>
                    <a:stretch>
                      <a:fillRect/>
                    </a:stretch>
                  </pic:blipFill>
                  <pic:spPr>
                    <a:xfrm>
                      <a:off x="0" y="0"/>
                      <a:ext cx="1105217" cy="430710"/>
                    </a:xfrm>
                    <a:prstGeom prst="rect">
                      <a:avLst/>
                    </a:prstGeom>
                    <a:ln/>
                  </pic:spPr>
                </pic:pic>
              </a:graphicData>
            </a:graphic>
          </wp:anchor>
        </w:drawing>
      </w:r>
      <w:r>
        <w:rPr>
          <w:noProof/>
          <w:lang w:val="cs-CZ"/>
        </w:rPr>
        <w:drawing>
          <wp:anchor distT="114300" distB="114300" distL="114300" distR="114300" simplePos="0" relativeHeight="251660288" behindDoc="0" locked="0" layoutInCell="1" hidden="0" allowOverlap="1" wp14:anchorId="617A0749" wp14:editId="2176774E">
            <wp:simplePos x="0" y="0"/>
            <wp:positionH relativeFrom="column">
              <wp:posOffset>-266065</wp:posOffset>
            </wp:positionH>
            <wp:positionV relativeFrom="paragraph">
              <wp:posOffset>6114415</wp:posOffset>
            </wp:positionV>
            <wp:extent cx="3939540" cy="878205"/>
            <wp:effectExtent l="0" t="0" r="0" b="0"/>
            <wp:wrapTopAndBottom distT="114300" distB="114300"/>
            <wp:docPr id="2" name="image2.jpg" descr="Logo Evropské unie a Ministerstva školství České republiky"/>
            <wp:cNvGraphicFramePr/>
            <a:graphic xmlns:a="http://schemas.openxmlformats.org/drawingml/2006/main">
              <a:graphicData uri="http://schemas.openxmlformats.org/drawingml/2006/picture">
                <pic:pic xmlns:pic="http://schemas.openxmlformats.org/drawingml/2006/picture">
                  <pic:nvPicPr>
                    <pic:cNvPr id="0" name="image2.jpg" descr="Logo Evropské unie a Ministerstva školství České republiky"/>
                    <pic:cNvPicPr preferRelativeResize="0"/>
                  </pic:nvPicPr>
                  <pic:blipFill>
                    <a:blip r:embed="rId7"/>
                    <a:srcRect/>
                    <a:stretch>
                      <a:fillRect/>
                    </a:stretch>
                  </pic:blipFill>
                  <pic:spPr>
                    <a:xfrm>
                      <a:off x="0" y="0"/>
                      <a:ext cx="3939540" cy="878205"/>
                    </a:xfrm>
                    <a:prstGeom prst="rect">
                      <a:avLst/>
                    </a:prstGeom>
                    <a:ln/>
                  </pic:spPr>
                </pic:pic>
              </a:graphicData>
            </a:graphic>
          </wp:anchor>
        </w:drawing>
      </w:r>
      <w:r>
        <w:br w:type="page"/>
      </w:r>
    </w:p>
    <w:p w14:paraId="515D894A" w14:textId="77777777" w:rsidR="00FD500A" w:rsidRDefault="0091464F">
      <w:pPr>
        <w:pStyle w:val="Nadpis1"/>
      </w:pPr>
      <w:r>
        <w:lastRenderedPageBreak/>
        <w:t>1. Úvod</w:t>
      </w:r>
    </w:p>
    <w:p w14:paraId="0C68C2EA" w14:textId="77777777"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Na území Československa existovaly kulturní tradice mnoha kultur. Jednou z forem, kterou stát podporoval umění, byly státní ceny za literaturu. Seznam oceněných můžeme brát i jako výpověď o tom, jakou pozici mělo umění v různých jazycích v kultuře státu.</w:t>
      </w:r>
    </w:p>
    <w:p w14:paraId="2A0A351F" w14:textId="0B14E1DC"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Státní ceny v literárních kategoriích vyhlašovalo od roku 1920 Ministerstvo školství a osvěty. Později se přidaly kategorie dramatické (divadelní a filmové) a hudební umění. Slovesné ceny byly předávány 28. října, na výročí vzniku Československé republiky. Držitele ocenění vybírala odborná porota. S výhrou ceny byla spojena finanční odměna 5000 Kčs (měsíční plat univerzitního profesora nebo pět měsíčních platů horníka).</w:t>
      </w:r>
    </w:p>
    <w:p w14:paraId="64A49CE2" w14:textId="77777777" w:rsidR="00FD500A" w:rsidRDefault="0091464F">
      <w:pPr>
        <w:spacing w:after="160" w:line="259" w:lineRule="auto"/>
        <w:rPr>
          <w:rFonts w:ascii="Calibri" w:eastAsia="Calibri" w:hAnsi="Calibri" w:cs="Calibri"/>
          <w:sz w:val="28"/>
          <w:szCs w:val="28"/>
        </w:rPr>
      </w:pPr>
      <w:r>
        <w:br w:type="page"/>
      </w:r>
    </w:p>
    <w:p w14:paraId="1A2373E7" w14:textId="77777777" w:rsidR="00FD500A" w:rsidRDefault="0091464F">
      <w:pPr>
        <w:pStyle w:val="Nadpis1"/>
      </w:pPr>
      <w:bookmarkStart w:id="3" w:name="_sgujsipwi1eg" w:colFirst="0" w:colLast="0"/>
      <w:bookmarkEnd w:id="3"/>
      <w:r>
        <w:lastRenderedPageBreak/>
        <w:t>2. Státní ceny za literaturu</w:t>
      </w:r>
    </w:p>
    <w:p w14:paraId="5D222AAD" w14:textId="3C3E1DC2"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Prostud</w:t>
      </w:r>
      <w:r w:rsidR="004C1796">
        <w:rPr>
          <w:rFonts w:ascii="Calibri" w:eastAsia="Calibri" w:hAnsi="Calibri" w:cs="Calibri"/>
          <w:sz w:val="28"/>
          <w:szCs w:val="28"/>
        </w:rPr>
        <w:t>u</w:t>
      </w:r>
      <w:r>
        <w:rPr>
          <w:rFonts w:ascii="Calibri" w:eastAsia="Calibri" w:hAnsi="Calibri" w:cs="Calibri"/>
          <w:sz w:val="28"/>
          <w:szCs w:val="28"/>
        </w:rPr>
        <w:t>jte si tabulku výherců Státních cen za literaturu z let 1920–1937 a odpovězte na následující otázky:</w:t>
      </w:r>
    </w:p>
    <w:p w14:paraId="02CC0CD0" w14:textId="77777777" w:rsidR="00FD500A" w:rsidRDefault="0091464F">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Jaká národnost převládá mezi vítěznými spisovateli a spisovatelkami?</w:t>
      </w:r>
    </w:p>
    <w:p w14:paraId="6914327F" w14:textId="77777777" w:rsidR="00FD500A" w:rsidRDefault="0091464F">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Od kterého roku se začínají mezi oceněnými objevovat spisovatelé a spisovatelky německé, slovenské a maďarské národnosti?</w:t>
      </w:r>
    </w:p>
    <w:p w14:paraId="46E20F0D" w14:textId="77777777" w:rsidR="00FD500A" w:rsidRDefault="0091464F">
      <w:pPr>
        <w:numPr>
          <w:ilvl w:val="0"/>
          <w:numId w:val="5"/>
        </w:numPr>
        <w:spacing w:line="259" w:lineRule="auto"/>
        <w:rPr>
          <w:rFonts w:ascii="Calibri" w:eastAsia="Calibri" w:hAnsi="Calibri" w:cs="Calibri"/>
          <w:sz w:val="28"/>
          <w:szCs w:val="28"/>
        </w:rPr>
      </w:pPr>
      <w:r>
        <w:rPr>
          <w:rFonts w:ascii="Calibri" w:eastAsia="Calibri" w:hAnsi="Calibri" w:cs="Calibri"/>
          <w:sz w:val="28"/>
          <w:szCs w:val="28"/>
        </w:rPr>
        <w:t>Jaké bylo postavení jednotlivých jazyků v rámci československé literatury a proč?</w:t>
      </w:r>
    </w:p>
    <w:p w14:paraId="69683931" w14:textId="1950BE80" w:rsidR="00FD500A" w:rsidRDefault="0091464F">
      <w:pPr>
        <w:numPr>
          <w:ilvl w:val="0"/>
          <w:numId w:val="5"/>
        </w:numPr>
        <w:spacing w:after="160" w:line="259" w:lineRule="auto"/>
        <w:rPr>
          <w:rFonts w:ascii="Calibri" w:eastAsia="Calibri" w:hAnsi="Calibri" w:cs="Calibri"/>
          <w:sz w:val="28"/>
          <w:szCs w:val="28"/>
        </w:rPr>
      </w:pPr>
      <w:r>
        <w:rPr>
          <w:rFonts w:ascii="Calibri" w:eastAsia="Calibri" w:hAnsi="Calibri" w:cs="Calibri"/>
          <w:sz w:val="28"/>
          <w:szCs w:val="28"/>
        </w:rPr>
        <w:t xml:space="preserve">Jaké důsledky </w:t>
      </w:r>
      <w:r w:rsidR="004C1796">
        <w:rPr>
          <w:rFonts w:ascii="Calibri" w:eastAsia="Calibri" w:hAnsi="Calibri" w:cs="Calibri"/>
          <w:sz w:val="28"/>
          <w:szCs w:val="28"/>
        </w:rPr>
        <w:t>pro spisovatele a spisovatelky</w:t>
      </w:r>
      <w:r w:rsidR="004C1796">
        <w:rPr>
          <w:rFonts w:ascii="Calibri" w:eastAsia="Calibri" w:hAnsi="Calibri" w:cs="Calibri"/>
          <w:sz w:val="28"/>
          <w:szCs w:val="28"/>
        </w:rPr>
        <w:t xml:space="preserve"> </w:t>
      </w:r>
      <w:r>
        <w:rPr>
          <w:rFonts w:ascii="Calibri" w:eastAsia="Calibri" w:hAnsi="Calibri" w:cs="Calibri"/>
          <w:sz w:val="28"/>
          <w:szCs w:val="28"/>
        </w:rPr>
        <w:t>mělo používání menšinového jazyka v tvorbě?</w:t>
      </w:r>
    </w:p>
    <w:p w14:paraId="5E66F3FA" w14:textId="77777777" w:rsidR="00FD500A" w:rsidRDefault="0091464F">
      <w:pPr>
        <w:spacing w:line="240" w:lineRule="auto"/>
        <w:rPr>
          <w:rFonts w:ascii="Calibri" w:eastAsia="Calibri" w:hAnsi="Calibri" w:cs="Calibri"/>
          <w:sz w:val="28"/>
          <w:szCs w:val="28"/>
        </w:rPr>
      </w:pPr>
      <w:r>
        <w:rPr>
          <w:rFonts w:ascii="Calibri" w:eastAsia="Calibri" w:hAnsi="Calibri" w:cs="Calibri"/>
          <w:sz w:val="28"/>
          <w:szCs w:val="28"/>
        </w:rPr>
        <w:t xml:space="preserve">Tabulka: </w:t>
      </w:r>
    </w:p>
    <w:p w14:paraId="2EAA9C3B" w14:textId="77777777"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 xml:space="preserve">@  </w:t>
      </w:r>
    </w:p>
    <w:tbl>
      <w:tblPr>
        <w:tblStyle w:val="a"/>
        <w:tblW w:w="719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116"/>
        <w:gridCol w:w="1416"/>
        <w:gridCol w:w="1392"/>
        <w:gridCol w:w="1470"/>
      </w:tblGrid>
      <w:tr w:rsidR="00FD500A" w14:paraId="2073F12C" w14:textId="77777777">
        <w:tc>
          <w:tcPr>
            <w:tcW w:w="1800" w:type="dxa"/>
            <w:shd w:val="clear" w:color="auto" w:fill="auto"/>
            <w:tcMar>
              <w:top w:w="100" w:type="dxa"/>
              <w:left w:w="100" w:type="dxa"/>
              <w:bottom w:w="100" w:type="dxa"/>
              <w:right w:w="100" w:type="dxa"/>
            </w:tcMar>
          </w:tcPr>
          <w:p w14:paraId="6238582D"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Rok</w:t>
            </w:r>
          </w:p>
        </w:tc>
        <w:tc>
          <w:tcPr>
            <w:tcW w:w="1116" w:type="dxa"/>
            <w:shd w:val="clear" w:color="auto" w:fill="auto"/>
            <w:tcMar>
              <w:top w:w="100" w:type="dxa"/>
              <w:left w:w="100" w:type="dxa"/>
              <w:bottom w:w="100" w:type="dxa"/>
              <w:right w:w="100" w:type="dxa"/>
            </w:tcMar>
          </w:tcPr>
          <w:p w14:paraId="269BA0E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Česká</w:t>
            </w:r>
          </w:p>
        </w:tc>
        <w:tc>
          <w:tcPr>
            <w:tcW w:w="1416" w:type="dxa"/>
            <w:shd w:val="clear" w:color="auto" w:fill="auto"/>
            <w:tcMar>
              <w:top w:w="100" w:type="dxa"/>
              <w:left w:w="100" w:type="dxa"/>
              <w:bottom w:w="100" w:type="dxa"/>
              <w:right w:w="100" w:type="dxa"/>
            </w:tcMar>
          </w:tcPr>
          <w:p w14:paraId="3B78564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Slovenská</w:t>
            </w:r>
          </w:p>
        </w:tc>
        <w:tc>
          <w:tcPr>
            <w:tcW w:w="1392" w:type="dxa"/>
            <w:shd w:val="clear" w:color="auto" w:fill="auto"/>
            <w:tcMar>
              <w:top w:w="100" w:type="dxa"/>
              <w:left w:w="100" w:type="dxa"/>
              <w:bottom w:w="100" w:type="dxa"/>
              <w:right w:w="100" w:type="dxa"/>
            </w:tcMar>
          </w:tcPr>
          <w:p w14:paraId="1292702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Německá</w:t>
            </w:r>
          </w:p>
        </w:tc>
        <w:tc>
          <w:tcPr>
            <w:tcW w:w="1470" w:type="dxa"/>
            <w:shd w:val="clear" w:color="auto" w:fill="auto"/>
            <w:tcMar>
              <w:top w:w="100" w:type="dxa"/>
              <w:left w:w="100" w:type="dxa"/>
              <w:bottom w:w="100" w:type="dxa"/>
              <w:right w:w="100" w:type="dxa"/>
            </w:tcMar>
          </w:tcPr>
          <w:p w14:paraId="16E669C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Maďarská</w:t>
            </w:r>
          </w:p>
        </w:tc>
      </w:tr>
      <w:tr w:rsidR="00FD500A" w14:paraId="6E8986E4" w14:textId="77777777">
        <w:tc>
          <w:tcPr>
            <w:tcW w:w="1800" w:type="dxa"/>
            <w:shd w:val="clear" w:color="auto" w:fill="auto"/>
            <w:tcMar>
              <w:top w:w="100" w:type="dxa"/>
              <w:left w:w="100" w:type="dxa"/>
              <w:bottom w:w="100" w:type="dxa"/>
              <w:right w:w="100" w:type="dxa"/>
            </w:tcMar>
          </w:tcPr>
          <w:p w14:paraId="1AF7F99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1920</w:t>
            </w:r>
          </w:p>
        </w:tc>
        <w:tc>
          <w:tcPr>
            <w:tcW w:w="1116" w:type="dxa"/>
            <w:shd w:val="clear" w:color="auto" w:fill="auto"/>
            <w:tcMar>
              <w:top w:w="100" w:type="dxa"/>
              <w:left w:w="100" w:type="dxa"/>
              <w:bottom w:w="100" w:type="dxa"/>
              <w:right w:w="100" w:type="dxa"/>
            </w:tcMar>
          </w:tcPr>
          <w:p w14:paraId="362E7F6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3</w:t>
            </w:r>
          </w:p>
        </w:tc>
        <w:tc>
          <w:tcPr>
            <w:tcW w:w="1416" w:type="dxa"/>
            <w:shd w:val="clear" w:color="auto" w:fill="auto"/>
            <w:tcMar>
              <w:top w:w="100" w:type="dxa"/>
              <w:left w:w="100" w:type="dxa"/>
              <w:bottom w:w="100" w:type="dxa"/>
              <w:right w:w="100" w:type="dxa"/>
            </w:tcMar>
          </w:tcPr>
          <w:p w14:paraId="30D9733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392" w:type="dxa"/>
            <w:shd w:val="clear" w:color="auto" w:fill="auto"/>
            <w:tcMar>
              <w:top w:w="100" w:type="dxa"/>
              <w:left w:w="100" w:type="dxa"/>
              <w:bottom w:w="100" w:type="dxa"/>
              <w:right w:w="100" w:type="dxa"/>
            </w:tcMar>
          </w:tcPr>
          <w:p w14:paraId="21251F8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28375A2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30103C02" w14:textId="77777777">
        <w:tc>
          <w:tcPr>
            <w:tcW w:w="1800" w:type="dxa"/>
            <w:shd w:val="clear" w:color="auto" w:fill="auto"/>
            <w:tcMar>
              <w:top w:w="100" w:type="dxa"/>
              <w:left w:w="100" w:type="dxa"/>
              <w:bottom w:w="100" w:type="dxa"/>
              <w:right w:w="100" w:type="dxa"/>
            </w:tcMar>
          </w:tcPr>
          <w:p w14:paraId="2D08D00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1921</w:t>
            </w:r>
          </w:p>
        </w:tc>
        <w:tc>
          <w:tcPr>
            <w:tcW w:w="1116" w:type="dxa"/>
            <w:shd w:val="clear" w:color="auto" w:fill="auto"/>
            <w:tcMar>
              <w:top w:w="100" w:type="dxa"/>
              <w:left w:w="100" w:type="dxa"/>
              <w:bottom w:w="100" w:type="dxa"/>
              <w:right w:w="100" w:type="dxa"/>
            </w:tcMar>
          </w:tcPr>
          <w:p w14:paraId="4621E92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3</w:t>
            </w:r>
          </w:p>
        </w:tc>
        <w:tc>
          <w:tcPr>
            <w:tcW w:w="1416" w:type="dxa"/>
            <w:shd w:val="clear" w:color="auto" w:fill="auto"/>
            <w:tcMar>
              <w:top w:w="100" w:type="dxa"/>
              <w:left w:w="100" w:type="dxa"/>
              <w:bottom w:w="100" w:type="dxa"/>
              <w:right w:w="100" w:type="dxa"/>
            </w:tcMar>
          </w:tcPr>
          <w:p w14:paraId="1DFB192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5008A5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40C71227"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5680EBA5" w14:textId="77777777">
        <w:tc>
          <w:tcPr>
            <w:tcW w:w="1800" w:type="dxa"/>
            <w:shd w:val="clear" w:color="auto" w:fill="auto"/>
            <w:tcMar>
              <w:top w:w="100" w:type="dxa"/>
              <w:left w:w="100" w:type="dxa"/>
              <w:bottom w:w="100" w:type="dxa"/>
              <w:right w:w="100" w:type="dxa"/>
            </w:tcMar>
          </w:tcPr>
          <w:p w14:paraId="79DAEA6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1922</w:t>
            </w:r>
          </w:p>
        </w:tc>
        <w:tc>
          <w:tcPr>
            <w:tcW w:w="1116" w:type="dxa"/>
            <w:shd w:val="clear" w:color="auto" w:fill="auto"/>
            <w:tcMar>
              <w:top w:w="100" w:type="dxa"/>
              <w:left w:w="100" w:type="dxa"/>
              <w:bottom w:w="100" w:type="dxa"/>
              <w:right w:w="100" w:type="dxa"/>
            </w:tcMar>
          </w:tcPr>
          <w:p w14:paraId="5E5F247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4</w:t>
            </w:r>
          </w:p>
        </w:tc>
        <w:tc>
          <w:tcPr>
            <w:tcW w:w="1416" w:type="dxa"/>
            <w:shd w:val="clear" w:color="auto" w:fill="auto"/>
            <w:tcMar>
              <w:top w:w="100" w:type="dxa"/>
              <w:left w:w="100" w:type="dxa"/>
              <w:bottom w:w="100" w:type="dxa"/>
              <w:right w:w="100" w:type="dxa"/>
            </w:tcMar>
          </w:tcPr>
          <w:p w14:paraId="0305F7B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16FCFA3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021764C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3059A1CB" w14:textId="77777777">
        <w:tc>
          <w:tcPr>
            <w:tcW w:w="1800" w:type="dxa"/>
            <w:shd w:val="clear" w:color="auto" w:fill="auto"/>
            <w:tcMar>
              <w:top w:w="100" w:type="dxa"/>
              <w:left w:w="100" w:type="dxa"/>
              <w:bottom w:w="100" w:type="dxa"/>
              <w:right w:w="100" w:type="dxa"/>
            </w:tcMar>
          </w:tcPr>
          <w:p w14:paraId="2ADD073D"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1923</w:t>
            </w:r>
          </w:p>
        </w:tc>
        <w:tc>
          <w:tcPr>
            <w:tcW w:w="1116" w:type="dxa"/>
            <w:shd w:val="clear" w:color="auto" w:fill="auto"/>
            <w:tcMar>
              <w:top w:w="100" w:type="dxa"/>
              <w:left w:w="100" w:type="dxa"/>
              <w:bottom w:w="100" w:type="dxa"/>
              <w:right w:w="100" w:type="dxa"/>
            </w:tcMar>
          </w:tcPr>
          <w:p w14:paraId="7C6B880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5</w:t>
            </w:r>
          </w:p>
        </w:tc>
        <w:tc>
          <w:tcPr>
            <w:tcW w:w="1416" w:type="dxa"/>
            <w:shd w:val="clear" w:color="auto" w:fill="auto"/>
            <w:tcMar>
              <w:top w:w="100" w:type="dxa"/>
              <w:left w:w="100" w:type="dxa"/>
              <w:bottom w:w="100" w:type="dxa"/>
              <w:right w:w="100" w:type="dxa"/>
            </w:tcMar>
          </w:tcPr>
          <w:p w14:paraId="444E385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392" w:type="dxa"/>
            <w:shd w:val="clear" w:color="auto" w:fill="auto"/>
            <w:tcMar>
              <w:top w:w="100" w:type="dxa"/>
              <w:left w:w="100" w:type="dxa"/>
              <w:bottom w:w="100" w:type="dxa"/>
              <w:right w:w="100" w:type="dxa"/>
            </w:tcMar>
          </w:tcPr>
          <w:p w14:paraId="07D4BD60"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0771B5D7"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 xml:space="preserve">0 </w:t>
            </w:r>
          </w:p>
        </w:tc>
      </w:tr>
      <w:tr w:rsidR="00FD500A" w14:paraId="6DD72CC1" w14:textId="77777777">
        <w:tc>
          <w:tcPr>
            <w:tcW w:w="1800" w:type="dxa"/>
            <w:shd w:val="clear" w:color="auto" w:fill="auto"/>
            <w:tcMar>
              <w:top w:w="100" w:type="dxa"/>
              <w:left w:w="100" w:type="dxa"/>
              <w:bottom w:w="100" w:type="dxa"/>
              <w:right w:w="100" w:type="dxa"/>
            </w:tcMar>
          </w:tcPr>
          <w:p w14:paraId="79A0B46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1924</w:t>
            </w:r>
          </w:p>
        </w:tc>
        <w:tc>
          <w:tcPr>
            <w:tcW w:w="1116" w:type="dxa"/>
            <w:shd w:val="clear" w:color="auto" w:fill="auto"/>
            <w:tcMar>
              <w:top w:w="100" w:type="dxa"/>
              <w:left w:w="100" w:type="dxa"/>
              <w:bottom w:w="100" w:type="dxa"/>
              <w:right w:w="100" w:type="dxa"/>
            </w:tcMar>
          </w:tcPr>
          <w:p w14:paraId="25367E9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4</w:t>
            </w:r>
          </w:p>
        </w:tc>
        <w:tc>
          <w:tcPr>
            <w:tcW w:w="1416" w:type="dxa"/>
            <w:shd w:val="clear" w:color="auto" w:fill="auto"/>
            <w:tcMar>
              <w:top w:w="100" w:type="dxa"/>
              <w:left w:w="100" w:type="dxa"/>
              <w:bottom w:w="100" w:type="dxa"/>
              <w:right w:w="100" w:type="dxa"/>
            </w:tcMar>
          </w:tcPr>
          <w:p w14:paraId="36A3E56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392" w:type="dxa"/>
            <w:shd w:val="clear" w:color="auto" w:fill="auto"/>
            <w:tcMar>
              <w:top w:w="100" w:type="dxa"/>
              <w:left w:w="100" w:type="dxa"/>
              <w:bottom w:w="100" w:type="dxa"/>
              <w:right w:w="100" w:type="dxa"/>
            </w:tcMar>
          </w:tcPr>
          <w:p w14:paraId="48A3E21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5224EE4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247F6031" w14:textId="77777777">
        <w:tc>
          <w:tcPr>
            <w:tcW w:w="1800" w:type="dxa"/>
            <w:shd w:val="clear" w:color="auto" w:fill="auto"/>
            <w:tcMar>
              <w:top w:w="100" w:type="dxa"/>
              <w:left w:w="100" w:type="dxa"/>
              <w:bottom w:w="100" w:type="dxa"/>
              <w:right w:w="100" w:type="dxa"/>
            </w:tcMar>
          </w:tcPr>
          <w:p w14:paraId="72DCE31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1925</w:t>
            </w:r>
          </w:p>
        </w:tc>
        <w:tc>
          <w:tcPr>
            <w:tcW w:w="1116" w:type="dxa"/>
            <w:shd w:val="clear" w:color="auto" w:fill="auto"/>
            <w:tcMar>
              <w:top w:w="100" w:type="dxa"/>
              <w:left w:w="100" w:type="dxa"/>
              <w:bottom w:w="100" w:type="dxa"/>
              <w:right w:w="100" w:type="dxa"/>
            </w:tcMar>
          </w:tcPr>
          <w:p w14:paraId="1F00063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6</w:t>
            </w:r>
          </w:p>
        </w:tc>
        <w:tc>
          <w:tcPr>
            <w:tcW w:w="1416" w:type="dxa"/>
            <w:shd w:val="clear" w:color="auto" w:fill="auto"/>
            <w:tcMar>
              <w:top w:w="100" w:type="dxa"/>
              <w:left w:w="100" w:type="dxa"/>
              <w:bottom w:w="100" w:type="dxa"/>
              <w:right w:w="100" w:type="dxa"/>
            </w:tcMar>
          </w:tcPr>
          <w:p w14:paraId="5EFBAD1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782B68B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345E6617"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6001837C" w14:textId="77777777">
        <w:tc>
          <w:tcPr>
            <w:tcW w:w="1800" w:type="dxa"/>
            <w:shd w:val="clear" w:color="auto" w:fill="auto"/>
            <w:tcMar>
              <w:top w:w="100" w:type="dxa"/>
              <w:left w:w="100" w:type="dxa"/>
              <w:bottom w:w="100" w:type="dxa"/>
              <w:right w:w="100" w:type="dxa"/>
            </w:tcMar>
          </w:tcPr>
          <w:p w14:paraId="4599F77D"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1926</w:t>
            </w:r>
          </w:p>
        </w:tc>
        <w:tc>
          <w:tcPr>
            <w:tcW w:w="1116" w:type="dxa"/>
            <w:shd w:val="clear" w:color="auto" w:fill="auto"/>
            <w:tcMar>
              <w:top w:w="100" w:type="dxa"/>
              <w:left w:w="100" w:type="dxa"/>
              <w:bottom w:w="100" w:type="dxa"/>
              <w:right w:w="100" w:type="dxa"/>
            </w:tcMar>
          </w:tcPr>
          <w:p w14:paraId="3EB85F6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5</w:t>
            </w:r>
          </w:p>
        </w:tc>
        <w:tc>
          <w:tcPr>
            <w:tcW w:w="1416" w:type="dxa"/>
            <w:shd w:val="clear" w:color="auto" w:fill="auto"/>
            <w:tcMar>
              <w:top w:w="100" w:type="dxa"/>
              <w:left w:w="100" w:type="dxa"/>
              <w:bottom w:w="100" w:type="dxa"/>
              <w:right w:w="100" w:type="dxa"/>
            </w:tcMar>
          </w:tcPr>
          <w:p w14:paraId="42301EC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B1A5D0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4D7015C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5EF01032" w14:textId="77777777">
        <w:tc>
          <w:tcPr>
            <w:tcW w:w="1800" w:type="dxa"/>
            <w:shd w:val="clear" w:color="auto" w:fill="auto"/>
            <w:tcMar>
              <w:top w:w="100" w:type="dxa"/>
              <w:left w:w="100" w:type="dxa"/>
              <w:bottom w:w="100" w:type="dxa"/>
              <w:right w:w="100" w:type="dxa"/>
            </w:tcMar>
          </w:tcPr>
          <w:p w14:paraId="351E0B5B"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1927</w:t>
            </w:r>
          </w:p>
        </w:tc>
        <w:tc>
          <w:tcPr>
            <w:tcW w:w="1116" w:type="dxa"/>
            <w:shd w:val="clear" w:color="auto" w:fill="auto"/>
            <w:tcMar>
              <w:top w:w="100" w:type="dxa"/>
              <w:left w:w="100" w:type="dxa"/>
              <w:bottom w:w="100" w:type="dxa"/>
              <w:right w:w="100" w:type="dxa"/>
            </w:tcMar>
          </w:tcPr>
          <w:p w14:paraId="5CA67DB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6</w:t>
            </w:r>
          </w:p>
        </w:tc>
        <w:tc>
          <w:tcPr>
            <w:tcW w:w="1416" w:type="dxa"/>
            <w:shd w:val="clear" w:color="auto" w:fill="auto"/>
            <w:tcMar>
              <w:top w:w="100" w:type="dxa"/>
              <w:left w:w="100" w:type="dxa"/>
              <w:bottom w:w="100" w:type="dxa"/>
              <w:right w:w="100" w:type="dxa"/>
            </w:tcMar>
          </w:tcPr>
          <w:p w14:paraId="7A30F51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3388FD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6BF2DC0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56F7733E" w14:textId="77777777">
        <w:tc>
          <w:tcPr>
            <w:tcW w:w="1800" w:type="dxa"/>
            <w:shd w:val="clear" w:color="auto" w:fill="auto"/>
            <w:tcMar>
              <w:top w:w="100" w:type="dxa"/>
              <w:left w:w="100" w:type="dxa"/>
              <w:bottom w:w="100" w:type="dxa"/>
              <w:right w:w="100" w:type="dxa"/>
            </w:tcMar>
          </w:tcPr>
          <w:p w14:paraId="3AAA409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1928</w:t>
            </w:r>
          </w:p>
        </w:tc>
        <w:tc>
          <w:tcPr>
            <w:tcW w:w="1116" w:type="dxa"/>
            <w:shd w:val="clear" w:color="auto" w:fill="auto"/>
            <w:tcMar>
              <w:top w:w="100" w:type="dxa"/>
              <w:left w:w="100" w:type="dxa"/>
              <w:bottom w:w="100" w:type="dxa"/>
              <w:right w:w="100" w:type="dxa"/>
            </w:tcMar>
          </w:tcPr>
          <w:p w14:paraId="307C559E"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6</w:t>
            </w:r>
          </w:p>
        </w:tc>
        <w:tc>
          <w:tcPr>
            <w:tcW w:w="1416" w:type="dxa"/>
            <w:shd w:val="clear" w:color="auto" w:fill="auto"/>
            <w:tcMar>
              <w:top w:w="100" w:type="dxa"/>
              <w:left w:w="100" w:type="dxa"/>
              <w:bottom w:w="100" w:type="dxa"/>
              <w:right w:w="100" w:type="dxa"/>
            </w:tcMar>
          </w:tcPr>
          <w:p w14:paraId="2CED5EC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295A8E2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2</w:t>
            </w:r>
          </w:p>
        </w:tc>
        <w:tc>
          <w:tcPr>
            <w:tcW w:w="1470" w:type="dxa"/>
            <w:shd w:val="clear" w:color="auto" w:fill="auto"/>
            <w:tcMar>
              <w:top w:w="100" w:type="dxa"/>
              <w:left w:w="100" w:type="dxa"/>
              <w:bottom w:w="100" w:type="dxa"/>
              <w:right w:w="100" w:type="dxa"/>
            </w:tcMar>
          </w:tcPr>
          <w:p w14:paraId="120B4F8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2E9146DC" w14:textId="77777777">
        <w:tc>
          <w:tcPr>
            <w:tcW w:w="1800" w:type="dxa"/>
            <w:shd w:val="clear" w:color="auto" w:fill="auto"/>
            <w:tcMar>
              <w:top w:w="100" w:type="dxa"/>
              <w:left w:w="100" w:type="dxa"/>
              <w:bottom w:w="100" w:type="dxa"/>
              <w:right w:w="100" w:type="dxa"/>
            </w:tcMar>
          </w:tcPr>
          <w:p w14:paraId="6E0CF30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1929</w:t>
            </w:r>
          </w:p>
        </w:tc>
        <w:tc>
          <w:tcPr>
            <w:tcW w:w="1116" w:type="dxa"/>
            <w:shd w:val="clear" w:color="auto" w:fill="auto"/>
            <w:tcMar>
              <w:top w:w="100" w:type="dxa"/>
              <w:left w:w="100" w:type="dxa"/>
              <w:bottom w:w="100" w:type="dxa"/>
              <w:right w:w="100" w:type="dxa"/>
            </w:tcMar>
          </w:tcPr>
          <w:p w14:paraId="01D3534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5</w:t>
            </w:r>
          </w:p>
        </w:tc>
        <w:tc>
          <w:tcPr>
            <w:tcW w:w="1416" w:type="dxa"/>
            <w:shd w:val="clear" w:color="auto" w:fill="auto"/>
            <w:tcMar>
              <w:top w:w="100" w:type="dxa"/>
              <w:left w:w="100" w:type="dxa"/>
              <w:bottom w:w="100" w:type="dxa"/>
              <w:right w:w="100" w:type="dxa"/>
            </w:tcMar>
          </w:tcPr>
          <w:p w14:paraId="232E32BE"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3E5D711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21C8C74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46D9348C" w14:textId="77777777">
        <w:tc>
          <w:tcPr>
            <w:tcW w:w="1800" w:type="dxa"/>
            <w:shd w:val="clear" w:color="auto" w:fill="auto"/>
            <w:tcMar>
              <w:top w:w="100" w:type="dxa"/>
              <w:left w:w="100" w:type="dxa"/>
              <w:bottom w:w="100" w:type="dxa"/>
              <w:right w:w="100" w:type="dxa"/>
            </w:tcMar>
          </w:tcPr>
          <w:p w14:paraId="1658208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1930</w:t>
            </w:r>
          </w:p>
        </w:tc>
        <w:tc>
          <w:tcPr>
            <w:tcW w:w="1116" w:type="dxa"/>
            <w:shd w:val="clear" w:color="auto" w:fill="auto"/>
            <w:tcMar>
              <w:top w:w="100" w:type="dxa"/>
              <w:left w:w="100" w:type="dxa"/>
              <w:bottom w:w="100" w:type="dxa"/>
              <w:right w:w="100" w:type="dxa"/>
            </w:tcMar>
          </w:tcPr>
          <w:p w14:paraId="4DE4437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5</w:t>
            </w:r>
          </w:p>
        </w:tc>
        <w:tc>
          <w:tcPr>
            <w:tcW w:w="1416" w:type="dxa"/>
            <w:shd w:val="clear" w:color="auto" w:fill="auto"/>
            <w:tcMar>
              <w:top w:w="100" w:type="dxa"/>
              <w:left w:w="100" w:type="dxa"/>
              <w:bottom w:w="100" w:type="dxa"/>
              <w:right w:w="100" w:type="dxa"/>
            </w:tcMar>
          </w:tcPr>
          <w:p w14:paraId="48FC179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0A212DDC"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35E90107"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05A79E3D" w14:textId="77777777">
        <w:tc>
          <w:tcPr>
            <w:tcW w:w="1800" w:type="dxa"/>
            <w:shd w:val="clear" w:color="auto" w:fill="auto"/>
            <w:tcMar>
              <w:top w:w="100" w:type="dxa"/>
              <w:left w:w="100" w:type="dxa"/>
              <w:bottom w:w="100" w:type="dxa"/>
              <w:right w:w="100" w:type="dxa"/>
            </w:tcMar>
          </w:tcPr>
          <w:p w14:paraId="15C1B1E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1931</w:t>
            </w:r>
          </w:p>
        </w:tc>
        <w:tc>
          <w:tcPr>
            <w:tcW w:w="1116" w:type="dxa"/>
            <w:shd w:val="clear" w:color="auto" w:fill="auto"/>
            <w:tcMar>
              <w:top w:w="100" w:type="dxa"/>
              <w:left w:w="100" w:type="dxa"/>
              <w:bottom w:w="100" w:type="dxa"/>
              <w:right w:w="100" w:type="dxa"/>
            </w:tcMar>
          </w:tcPr>
          <w:p w14:paraId="42D1E87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5</w:t>
            </w:r>
          </w:p>
        </w:tc>
        <w:tc>
          <w:tcPr>
            <w:tcW w:w="1416" w:type="dxa"/>
            <w:shd w:val="clear" w:color="auto" w:fill="auto"/>
            <w:tcMar>
              <w:top w:w="100" w:type="dxa"/>
              <w:left w:w="100" w:type="dxa"/>
              <w:bottom w:w="100" w:type="dxa"/>
              <w:right w:w="100" w:type="dxa"/>
            </w:tcMar>
          </w:tcPr>
          <w:p w14:paraId="09D0145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0EAA2CA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317F8F4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2557F65A" w14:textId="77777777">
        <w:tc>
          <w:tcPr>
            <w:tcW w:w="1800" w:type="dxa"/>
            <w:shd w:val="clear" w:color="auto" w:fill="auto"/>
            <w:tcMar>
              <w:top w:w="100" w:type="dxa"/>
              <w:left w:w="100" w:type="dxa"/>
              <w:bottom w:w="100" w:type="dxa"/>
              <w:right w:w="100" w:type="dxa"/>
            </w:tcMar>
          </w:tcPr>
          <w:p w14:paraId="0A6E33AD"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1932</w:t>
            </w:r>
          </w:p>
        </w:tc>
        <w:tc>
          <w:tcPr>
            <w:tcW w:w="1116" w:type="dxa"/>
            <w:shd w:val="clear" w:color="auto" w:fill="auto"/>
            <w:tcMar>
              <w:top w:w="100" w:type="dxa"/>
              <w:left w:w="100" w:type="dxa"/>
              <w:bottom w:w="100" w:type="dxa"/>
              <w:right w:w="100" w:type="dxa"/>
            </w:tcMar>
          </w:tcPr>
          <w:p w14:paraId="40C1191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2</w:t>
            </w:r>
          </w:p>
        </w:tc>
        <w:tc>
          <w:tcPr>
            <w:tcW w:w="1416" w:type="dxa"/>
            <w:shd w:val="clear" w:color="auto" w:fill="auto"/>
            <w:tcMar>
              <w:top w:w="100" w:type="dxa"/>
              <w:left w:w="100" w:type="dxa"/>
              <w:bottom w:w="100" w:type="dxa"/>
              <w:right w:w="100" w:type="dxa"/>
            </w:tcMar>
          </w:tcPr>
          <w:p w14:paraId="4AEC456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652F1CD0"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5B7151B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5A5C25B6" w14:textId="77777777">
        <w:tc>
          <w:tcPr>
            <w:tcW w:w="1800" w:type="dxa"/>
            <w:shd w:val="clear" w:color="auto" w:fill="auto"/>
            <w:tcMar>
              <w:top w:w="100" w:type="dxa"/>
              <w:left w:w="100" w:type="dxa"/>
              <w:bottom w:w="100" w:type="dxa"/>
              <w:right w:w="100" w:type="dxa"/>
            </w:tcMar>
          </w:tcPr>
          <w:p w14:paraId="3A92A89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1933</w:t>
            </w:r>
          </w:p>
        </w:tc>
        <w:tc>
          <w:tcPr>
            <w:tcW w:w="1116" w:type="dxa"/>
            <w:shd w:val="clear" w:color="auto" w:fill="auto"/>
            <w:tcMar>
              <w:top w:w="100" w:type="dxa"/>
              <w:left w:w="100" w:type="dxa"/>
              <w:bottom w:w="100" w:type="dxa"/>
              <w:right w:w="100" w:type="dxa"/>
            </w:tcMar>
          </w:tcPr>
          <w:p w14:paraId="275BB20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2</w:t>
            </w:r>
          </w:p>
        </w:tc>
        <w:tc>
          <w:tcPr>
            <w:tcW w:w="1416" w:type="dxa"/>
            <w:shd w:val="clear" w:color="auto" w:fill="auto"/>
            <w:tcMar>
              <w:top w:w="100" w:type="dxa"/>
              <w:left w:w="100" w:type="dxa"/>
              <w:bottom w:w="100" w:type="dxa"/>
              <w:right w:w="100" w:type="dxa"/>
            </w:tcMar>
          </w:tcPr>
          <w:p w14:paraId="03C8ACD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49AFA09"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08770DE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1E7144B5" w14:textId="77777777">
        <w:tc>
          <w:tcPr>
            <w:tcW w:w="1800" w:type="dxa"/>
            <w:shd w:val="clear" w:color="auto" w:fill="auto"/>
            <w:tcMar>
              <w:top w:w="100" w:type="dxa"/>
              <w:left w:w="100" w:type="dxa"/>
              <w:bottom w:w="100" w:type="dxa"/>
              <w:right w:w="100" w:type="dxa"/>
            </w:tcMar>
          </w:tcPr>
          <w:p w14:paraId="1C1FA11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lastRenderedPageBreak/>
              <w:t>1934</w:t>
            </w:r>
          </w:p>
        </w:tc>
        <w:tc>
          <w:tcPr>
            <w:tcW w:w="1116" w:type="dxa"/>
            <w:shd w:val="clear" w:color="auto" w:fill="auto"/>
            <w:tcMar>
              <w:top w:w="100" w:type="dxa"/>
              <w:left w:w="100" w:type="dxa"/>
              <w:bottom w:w="100" w:type="dxa"/>
              <w:right w:w="100" w:type="dxa"/>
            </w:tcMar>
          </w:tcPr>
          <w:p w14:paraId="0472DCE0"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2</w:t>
            </w:r>
          </w:p>
        </w:tc>
        <w:tc>
          <w:tcPr>
            <w:tcW w:w="1416" w:type="dxa"/>
            <w:shd w:val="clear" w:color="auto" w:fill="auto"/>
            <w:tcMar>
              <w:top w:w="100" w:type="dxa"/>
              <w:left w:w="100" w:type="dxa"/>
              <w:bottom w:w="100" w:type="dxa"/>
              <w:right w:w="100" w:type="dxa"/>
            </w:tcMar>
          </w:tcPr>
          <w:p w14:paraId="45902CBB"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710D3FB"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6BA11A0D"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1D92F3E2" w14:textId="77777777">
        <w:tc>
          <w:tcPr>
            <w:tcW w:w="1800" w:type="dxa"/>
            <w:shd w:val="clear" w:color="auto" w:fill="auto"/>
            <w:tcMar>
              <w:top w:w="100" w:type="dxa"/>
              <w:left w:w="100" w:type="dxa"/>
              <w:bottom w:w="100" w:type="dxa"/>
              <w:right w:w="100" w:type="dxa"/>
            </w:tcMar>
          </w:tcPr>
          <w:p w14:paraId="7A65A17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1935</w:t>
            </w:r>
          </w:p>
        </w:tc>
        <w:tc>
          <w:tcPr>
            <w:tcW w:w="1116" w:type="dxa"/>
            <w:shd w:val="clear" w:color="auto" w:fill="auto"/>
            <w:tcMar>
              <w:top w:w="100" w:type="dxa"/>
              <w:left w:w="100" w:type="dxa"/>
              <w:bottom w:w="100" w:type="dxa"/>
              <w:right w:w="100" w:type="dxa"/>
            </w:tcMar>
          </w:tcPr>
          <w:p w14:paraId="27EFC6D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2</w:t>
            </w:r>
          </w:p>
        </w:tc>
        <w:tc>
          <w:tcPr>
            <w:tcW w:w="1416" w:type="dxa"/>
            <w:shd w:val="clear" w:color="auto" w:fill="auto"/>
            <w:tcMar>
              <w:top w:w="100" w:type="dxa"/>
              <w:left w:w="100" w:type="dxa"/>
              <w:bottom w:w="100" w:type="dxa"/>
              <w:right w:w="100" w:type="dxa"/>
            </w:tcMar>
          </w:tcPr>
          <w:p w14:paraId="34AC0EEE"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47C59EB8"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0366E605"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60AFBCEC" w14:textId="77777777">
        <w:tc>
          <w:tcPr>
            <w:tcW w:w="1800" w:type="dxa"/>
            <w:shd w:val="clear" w:color="auto" w:fill="auto"/>
            <w:tcMar>
              <w:top w:w="100" w:type="dxa"/>
              <w:left w:w="100" w:type="dxa"/>
              <w:bottom w:w="100" w:type="dxa"/>
              <w:right w:w="100" w:type="dxa"/>
            </w:tcMar>
          </w:tcPr>
          <w:p w14:paraId="29A2E312"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1936</w:t>
            </w:r>
          </w:p>
        </w:tc>
        <w:tc>
          <w:tcPr>
            <w:tcW w:w="1116" w:type="dxa"/>
            <w:shd w:val="clear" w:color="auto" w:fill="auto"/>
            <w:tcMar>
              <w:top w:w="100" w:type="dxa"/>
              <w:left w:w="100" w:type="dxa"/>
              <w:bottom w:w="100" w:type="dxa"/>
              <w:right w:w="100" w:type="dxa"/>
            </w:tcMar>
          </w:tcPr>
          <w:p w14:paraId="68EDE55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3</w:t>
            </w:r>
          </w:p>
        </w:tc>
        <w:tc>
          <w:tcPr>
            <w:tcW w:w="1416" w:type="dxa"/>
            <w:shd w:val="clear" w:color="auto" w:fill="auto"/>
            <w:tcMar>
              <w:top w:w="100" w:type="dxa"/>
              <w:left w:w="100" w:type="dxa"/>
              <w:bottom w:w="100" w:type="dxa"/>
              <w:right w:w="100" w:type="dxa"/>
            </w:tcMar>
          </w:tcPr>
          <w:p w14:paraId="0983C5C6"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1F46F2E1"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7FE0732F"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r w:rsidR="00FD500A" w14:paraId="556DDAF9" w14:textId="77777777">
        <w:tc>
          <w:tcPr>
            <w:tcW w:w="1800" w:type="dxa"/>
            <w:shd w:val="clear" w:color="auto" w:fill="auto"/>
            <w:tcMar>
              <w:top w:w="100" w:type="dxa"/>
              <w:left w:w="100" w:type="dxa"/>
              <w:bottom w:w="100" w:type="dxa"/>
              <w:right w:w="100" w:type="dxa"/>
            </w:tcMar>
          </w:tcPr>
          <w:p w14:paraId="50EF8479"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1937</w:t>
            </w:r>
          </w:p>
        </w:tc>
        <w:tc>
          <w:tcPr>
            <w:tcW w:w="1116" w:type="dxa"/>
            <w:shd w:val="clear" w:color="auto" w:fill="auto"/>
            <w:tcMar>
              <w:top w:w="100" w:type="dxa"/>
              <w:left w:w="100" w:type="dxa"/>
              <w:bottom w:w="100" w:type="dxa"/>
              <w:right w:w="100" w:type="dxa"/>
            </w:tcMar>
          </w:tcPr>
          <w:p w14:paraId="0FB9EE87"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4</w:t>
            </w:r>
          </w:p>
        </w:tc>
        <w:tc>
          <w:tcPr>
            <w:tcW w:w="1416" w:type="dxa"/>
            <w:shd w:val="clear" w:color="auto" w:fill="auto"/>
            <w:tcMar>
              <w:top w:w="100" w:type="dxa"/>
              <w:left w:w="100" w:type="dxa"/>
              <w:bottom w:w="100" w:type="dxa"/>
              <w:right w:w="100" w:type="dxa"/>
            </w:tcMar>
          </w:tcPr>
          <w:p w14:paraId="6B0058FA"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392" w:type="dxa"/>
            <w:shd w:val="clear" w:color="auto" w:fill="auto"/>
            <w:tcMar>
              <w:top w:w="100" w:type="dxa"/>
              <w:left w:w="100" w:type="dxa"/>
              <w:bottom w:w="100" w:type="dxa"/>
              <w:right w:w="100" w:type="dxa"/>
            </w:tcMar>
          </w:tcPr>
          <w:p w14:paraId="076267E9"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c>
          <w:tcPr>
            <w:tcW w:w="1470" w:type="dxa"/>
            <w:shd w:val="clear" w:color="auto" w:fill="auto"/>
            <w:tcMar>
              <w:top w:w="100" w:type="dxa"/>
              <w:left w:w="100" w:type="dxa"/>
              <w:bottom w:w="100" w:type="dxa"/>
              <w:right w:w="100" w:type="dxa"/>
            </w:tcMar>
          </w:tcPr>
          <w:p w14:paraId="6538F72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w:t>
            </w:r>
          </w:p>
        </w:tc>
      </w:tr>
      <w:tr w:rsidR="00FD500A" w14:paraId="693C6067" w14:textId="77777777">
        <w:tc>
          <w:tcPr>
            <w:tcW w:w="1800" w:type="dxa"/>
            <w:shd w:val="clear" w:color="auto" w:fill="auto"/>
            <w:tcMar>
              <w:top w:w="100" w:type="dxa"/>
              <w:left w:w="100" w:type="dxa"/>
              <w:bottom w:w="100" w:type="dxa"/>
              <w:right w:w="100" w:type="dxa"/>
            </w:tcMar>
          </w:tcPr>
          <w:p w14:paraId="72765374"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1938</w:t>
            </w:r>
          </w:p>
        </w:tc>
        <w:tc>
          <w:tcPr>
            <w:tcW w:w="1116" w:type="dxa"/>
            <w:shd w:val="clear" w:color="auto" w:fill="auto"/>
            <w:tcMar>
              <w:top w:w="100" w:type="dxa"/>
              <w:left w:w="100" w:type="dxa"/>
              <w:bottom w:w="100" w:type="dxa"/>
              <w:right w:w="100" w:type="dxa"/>
            </w:tcMar>
          </w:tcPr>
          <w:p w14:paraId="406C708B"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16" w:type="dxa"/>
            <w:shd w:val="clear" w:color="auto" w:fill="auto"/>
            <w:tcMar>
              <w:top w:w="100" w:type="dxa"/>
              <w:left w:w="100" w:type="dxa"/>
              <w:bottom w:w="100" w:type="dxa"/>
              <w:right w:w="100" w:type="dxa"/>
            </w:tcMar>
          </w:tcPr>
          <w:p w14:paraId="1B26517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392" w:type="dxa"/>
            <w:shd w:val="clear" w:color="auto" w:fill="auto"/>
            <w:tcMar>
              <w:top w:w="100" w:type="dxa"/>
              <w:left w:w="100" w:type="dxa"/>
              <w:bottom w:w="100" w:type="dxa"/>
              <w:right w:w="100" w:type="dxa"/>
            </w:tcMar>
          </w:tcPr>
          <w:p w14:paraId="280F7129"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c>
          <w:tcPr>
            <w:tcW w:w="1470" w:type="dxa"/>
            <w:shd w:val="clear" w:color="auto" w:fill="auto"/>
            <w:tcMar>
              <w:top w:w="100" w:type="dxa"/>
              <w:left w:w="100" w:type="dxa"/>
              <w:bottom w:w="100" w:type="dxa"/>
              <w:right w:w="100" w:type="dxa"/>
            </w:tcMar>
          </w:tcPr>
          <w:p w14:paraId="7374F733" w14:textId="77777777" w:rsidR="00FD500A" w:rsidRDefault="0091464F">
            <w:pPr>
              <w:widowControl w:val="0"/>
              <w:pBdr>
                <w:top w:val="nil"/>
                <w:left w:val="nil"/>
                <w:bottom w:val="nil"/>
                <w:right w:val="nil"/>
                <w:between w:val="nil"/>
              </w:pBdr>
              <w:spacing w:line="240" w:lineRule="auto"/>
              <w:rPr>
                <w:rFonts w:ascii="Calibri" w:eastAsia="Calibri" w:hAnsi="Calibri" w:cs="Calibri"/>
                <w:sz w:val="28"/>
                <w:szCs w:val="28"/>
              </w:rPr>
            </w:pPr>
            <w:r>
              <w:rPr>
                <w:rFonts w:ascii="Calibri" w:eastAsia="Calibri" w:hAnsi="Calibri" w:cs="Calibri"/>
                <w:sz w:val="28"/>
                <w:szCs w:val="28"/>
              </w:rPr>
              <w:t>0</w:t>
            </w:r>
          </w:p>
        </w:tc>
      </w:tr>
    </w:tbl>
    <w:p w14:paraId="4C4B3971" w14:textId="77777777"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&amp;</w:t>
      </w:r>
    </w:p>
    <w:p w14:paraId="7CE77EB6" w14:textId="77777777" w:rsidR="00FD500A" w:rsidRDefault="0091464F">
      <w:pPr>
        <w:spacing w:after="160" w:line="259" w:lineRule="auto"/>
        <w:rPr>
          <w:rFonts w:ascii="Calibri" w:eastAsia="Calibri" w:hAnsi="Calibri" w:cs="Calibri"/>
          <w:sz w:val="28"/>
          <w:szCs w:val="28"/>
        </w:rPr>
      </w:pPr>
      <w:r>
        <w:br w:type="page"/>
      </w:r>
    </w:p>
    <w:p w14:paraId="57F50414" w14:textId="77777777" w:rsidR="00FD500A" w:rsidRDefault="0091464F">
      <w:pPr>
        <w:pStyle w:val="Nadpis1"/>
      </w:pPr>
      <w:bookmarkStart w:id="4" w:name="_t7g1h761bkwz" w:colFirst="0" w:colLast="0"/>
      <w:bookmarkEnd w:id="4"/>
      <w:r>
        <w:lastRenderedPageBreak/>
        <w:t>3. Literární ukázky</w:t>
      </w:r>
    </w:p>
    <w:p w14:paraId="6DAA45C2" w14:textId="77777777" w:rsidR="00FD500A" w:rsidRDefault="0091464F">
      <w:pPr>
        <w:rPr>
          <w:rFonts w:ascii="Calibri" w:eastAsia="Calibri" w:hAnsi="Calibri" w:cs="Calibri"/>
          <w:sz w:val="28"/>
          <w:szCs w:val="28"/>
        </w:rPr>
      </w:pPr>
      <w:r>
        <w:rPr>
          <w:rFonts w:ascii="Calibri" w:eastAsia="Calibri" w:hAnsi="Calibri" w:cs="Calibri"/>
          <w:sz w:val="28"/>
          <w:szCs w:val="28"/>
        </w:rPr>
        <w:t>Přečtěte si ukázky literárních děl laureátů státních cen a přiřaďte z možností tu, která správně označuje literární žánr a druh díla.</w:t>
      </w:r>
    </w:p>
    <w:p w14:paraId="38432328" w14:textId="124063E8" w:rsidR="00FD500A" w:rsidRDefault="0091464F">
      <w:pPr>
        <w:pStyle w:val="Nadpis2"/>
      </w:pPr>
      <w:bookmarkStart w:id="5" w:name="_q8ah1eqom6gu" w:colFirst="0" w:colLast="0"/>
      <w:bookmarkEnd w:id="5"/>
      <w:r>
        <w:t>3.1 Josef Šusta, Z dob dávných a blízkých, Sbírka rozvah a úvah, 1924</w:t>
      </w:r>
    </w:p>
    <w:p w14:paraId="02A87CCB"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Tato překotná </w:t>
      </w:r>
      <w:proofErr w:type="spellStart"/>
      <w:r>
        <w:rPr>
          <w:rFonts w:ascii="Calibri" w:eastAsia="Calibri" w:hAnsi="Calibri" w:cs="Calibri"/>
          <w:sz w:val="28"/>
          <w:szCs w:val="28"/>
        </w:rPr>
        <w:t>kolonisace</w:t>
      </w:r>
      <w:proofErr w:type="spellEnd"/>
      <w:r>
        <w:rPr>
          <w:rFonts w:ascii="Calibri" w:eastAsia="Calibri" w:hAnsi="Calibri" w:cs="Calibri"/>
          <w:sz w:val="28"/>
          <w:szCs w:val="28"/>
        </w:rPr>
        <w:t xml:space="preserve"> německá za posledních Přemyslovců přispěla zajisté podstatně ke kulturnímu vývoji naší oblasti, naplnila ji nebývalým ruchem společenským a umožnila panovníkům českým, že mohli s daleko větší silou vystupovati na venek. Opřen jsa o vzrostlé důchody své, stal se v 13. století král </w:t>
      </w:r>
    </w:p>
    <w:p w14:paraId="14C82142" w14:textId="77777777" w:rsidR="00FD500A" w:rsidRDefault="0091464F">
      <w:pPr>
        <w:rPr>
          <w:rFonts w:ascii="Calibri" w:eastAsia="Calibri" w:hAnsi="Calibri" w:cs="Calibri"/>
          <w:sz w:val="26"/>
          <w:szCs w:val="26"/>
        </w:rPr>
      </w:pPr>
      <w:r>
        <w:rPr>
          <w:rFonts w:ascii="Calibri" w:eastAsia="Calibri" w:hAnsi="Calibri" w:cs="Calibri"/>
          <w:sz w:val="28"/>
          <w:szCs w:val="28"/>
        </w:rPr>
        <w:t xml:space="preserve">český nejvznešenějším údem říše římské a mohl za Přemysla II. Otakara a Václava II. stát český učiniti mocnou říši středoevropskou. Ale rozmach ten byl zároveň vážným nebezpečím pro jazyk český a jeho budoucnost. Neboť </w:t>
      </w:r>
      <w:proofErr w:type="spellStart"/>
      <w:r>
        <w:rPr>
          <w:rFonts w:ascii="Calibri" w:eastAsia="Calibri" w:hAnsi="Calibri" w:cs="Calibri"/>
          <w:sz w:val="28"/>
          <w:szCs w:val="28"/>
        </w:rPr>
        <w:t>kolonisací</w:t>
      </w:r>
      <w:proofErr w:type="spellEnd"/>
      <w:r>
        <w:rPr>
          <w:rFonts w:ascii="Calibri" w:eastAsia="Calibri" w:hAnsi="Calibri" w:cs="Calibri"/>
          <w:sz w:val="28"/>
          <w:szCs w:val="28"/>
        </w:rPr>
        <w:t xml:space="preserve"> německou staly se země naše, dotud v podstatě své slovanské, vskutku krajem dvojího jazyka a na počátku 14. věku, ve chvíli kdy vyhasla národní dynastie přemyslovská, hrozil jim zřejmě týž osud, jaký stihl větší část sousedního Slezska, totiž úplné zněmčení.</w:t>
      </w:r>
    </w:p>
    <w:p w14:paraId="5CB0AC95" w14:textId="5E268560" w:rsidR="00FD500A" w:rsidRDefault="0091464F">
      <w:pPr>
        <w:pStyle w:val="Nadpis3"/>
        <w:rPr>
          <w:rFonts w:ascii="Eczar" w:eastAsia="Eczar" w:hAnsi="Eczar" w:cs="Eczar"/>
          <w:b/>
          <w:color w:val="184899"/>
          <w:sz w:val="32"/>
          <w:szCs w:val="32"/>
        </w:rPr>
      </w:pPr>
      <w:bookmarkStart w:id="6" w:name="_694r85t7rolw" w:colFirst="0" w:colLast="0"/>
      <w:bookmarkEnd w:id="6"/>
      <w:r>
        <w:rPr>
          <w:rFonts w:ascii="Eczar" w:eastAsia="Eczar" w:hAnsi="Eczar" w:cs="Eczar"/>
          <w:b/>
          <w:color w:val="184899"/>
          <w:sz w:val="32"/>
          <w:szCs w:val="32"/>
        </w:rPr>
        <w:t>3.1.1 Vyber možnost:</w:t>
      </w:r>
    </w:p>
    <w:p w14:paraId="00D9A52D" w14:textId="77777777" w:rsidR="00FD500A" w:rsidRDefault="0091464F">
      <w:pPr>
        <w:numPr>
          <w:ilvl w:val="0"/>
          <w:numId w:val="2"/>
        </w:numPr>
        <w:rPr>
          <w:rFonts w:ascii="Calibri" w:eastAsia="Calibri" w:hAnsi="Calibri" w:cs="Calibri"/>
          <w:sz w:val="28"/>
          <w:szCs w:val="28"/>
        </w:rPr>
      </w:pPr>
      <w:r>
        <w:rPr>
          <w:rFonts w:ascii="Calibri" w:eastAsia="Calibri" w:hAnsi="Calibri" w:cs="Calibri"/>
          <w:sz w:val="28"/>
          <w:szCs w:val="28"/>
        </w:rPr>
        <w:t>literární druh: drama, literární žánr: tragédie</w:t>
      </w:r>
    </w:p>
    <w:p w14:paraId="38A2690B" w14:textId="77777777" w:rsidR="00FD500A" w:rsidRDefault="0091464F">
      <w:pPr>
        <w:numPr>
          <w:ilvl w:val="0"/>
          <w:numId w:val="2"/>
        </w:numPr>
        <w:rPr>
          <w:rFonts w:ascii="Calibri" w:eastAsia="Calibri" w:hAnsi="Calibri" w:cs="Calibri"/>
          <w:sz w:val="28"/>
          <w:szCs w:val="28"/>
        </w:rPr>
      </w:pPr>
      <w:r>
        <w:rPr>
          <w:rFonts w:ascii="Calibri" w:eastAsia="Calibri" w:hAnsi="Calibri" w:cs="Calibri"/>
          <w:sz w:val="28"/>
          <w:szCs w:val="28"/>
        </w:rPr>
        <w:t xml:space="preserve">literární druh: lyricko-epický, literární žánr: balada </w:t>
      </w:r>
    </w:p>
    <w:p w14:paraId="49A49F97" w14:textId="77777777" w:rsidR="00FD500A" w:rsidRDefault="0091464F">
      <w:pPr>
        <w:numPr>
          <w:ilvl w:val="0"/>
          <w:numId w:val="2"/>
        </w:numPr>
        <w:rPr>
          <w:rFonts w:ascii="Calibri" w:eastAsia="Calibri" w:hAnsi="Calibri" w:cs="Calibri"/>
          <w:sz w:val="28"/>
          <w:szCs w:val="28"/>
        </w:rPr>
      </w:pPr>
      <w:r>
        <w:rPr>
          <w:rFonts w:ascii="Calibri" w:eastAsia="Calibri" w:hAnsi="Calibri" w:cs="Calibri"/>
          <w:sz w:val="28"/>
          <w:szCs w:val="28"/>
        </w:rPr>
        <w:t>literární druh: epika, literární žánr: povídka</w:t>
      </w:r>
    </w:p>
    <w:p w14:paraId="4B8B4BEE" w14:textId="77777777" w:rsidR="00FD500A" w:rsidRDefault="0091464F">
      <w:pPr>
        <w:numPr>
          <w:ilvl w:val="0"/>
          <w:numId w:val="2"/>
        </w:numPr>
        <w:rPr>
          <w:rFonts w:ascii="Calibri" w:eastAsia="Calibri" w:hAnsi="Calibri" w:cs="Calibri"/>
          <w:sz w:val="28"/>
          <w:szCs w:val="28"/>
        </w:rPr>
      </w:pPr>
      <w:r>
        <w:rPr>
          <w:rFonts w:ascii="Calibri" w:eastAsia="Calibri" w:hAnsi="Calibri" w:cs="Calibri"/>
          <w:sz w:val="28"/>
          <w:szCs w:val="28"/>
        </w:rPr>
        <w:t>literární druh: epika, literární žánr: román</w:t>
      </w:r>
    </w:p>
    <w:p w14:paraId="39ECCEC4" w14:textId="77777777" w:rsidR="00FD500A" w:rsidRDefault="0091464F">
      <w:pPr>
        <w:numPr>
          <w:ilvl w:val="0"/>
          <w:numId w:val="2"/>
        </w:numPr>
        <w:rPr>
          <w:rFonts w:ascii="Calibri" w:eastAsia="Calibri" w:hAnsi="Calibri" w:cs="Calibri"/>
          <w:sz w:val="28"/>
          <w:szCs w:val="28"/>
        </w:rPr>
      </w:pPr>
      <w:r>
        <w:rPr>
          <w:rFonts w:ascii="Calibri" w:eastAsia="Calibri" w:hAnsi="Calibri" w:cs="Calibri"/>
          <w:sz w:val="28"/>
          <w:szCs w:val="28"/>
        </w:rPr>
        <w:t>literární druh: publicistický, literární žánr: referát</w:t>
      </w:r>
    </w:p>
    <w:p w14:paraId="4CC4FEDB" w14:textId="4F535D5C" w:rsidR="00FD500A" w:rsidRDefault="0091464F">
      <w:pPr>
        <w:pStyle w:val="Nadpis3"/>
        <w:rPr>
          <w:rFonts w:ascii="Eczar" w:eastAsia="Eczar" w:hAnsi="Eczar" w:cs="Eczar"/>
          <w:b/>
          <w:color w:val="184899"/>
          <w:sz w:val="32"/>
          <w:szCs w:val="32"/>
        </w:rPr>
      </w:pPr>
      <w:bookmarkStart w:id="7" w:name="_yt1g3tn7kyv2" w:colFirst="0" w:colLast="0"/>
      <w:bookmarkEnd w:id="7"/>
      <w:r>
        <w:rPr>
          <w:rFonts w:ascii="Eczar" w:eastAsia="Eczar" w:hAnsi="Eczar" w:cs="Eczar"/>
          <w:b/>
          <w:color w:val="184899"/>
          <w:sz w:val="32"/>
          <w:szCs w:val="32"/>
        </w:rPr>
        <w:t>3.1.2 O autorovi</w:t>
      </w:r>
    </w:p>
    <w:p w14:paraId="3C72069A" w14:textId="694A6BF9"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 xml:space="preserve">Josef Šusta (1874–1945) byl český historik, spisovatel a politik. Jeho činnost měla klíčový význam v zařazení československé historie do kontextu světového vývoje a v oboru hospodářských a sociálních dějin. Po skončení druhé světové války byl obviněn z kolaborace (okupanti jej mj. přiměli vstoupit do Ligy proti bolševismu). Dne 27. května 1945 vyjel z Hanspaulky nejbližší cestou k Vltavě – přímou tramvají č. </w:t>
      </w:r>
      <w:proofErr w:type="gramStart"/>
      <w:r>
        <w:rPr>
          <w:rFonts w:ascii="Calibri" w:eastAsia="Calibri" w:hAnsi="Calibri" w:cs="Calibri"/>
          <w:sz w:val="28"/>
          <w:szCs w:val="28"/>
        </w:rPr>
        <w:t>11</w:t>
      </w:r>
      <w:r w:rsidR="00976E2A">
        <w:rPr>
          <w:rFonts w:ascii="Calibri" w:eastAsia="Calibri" w:hAnsi="Calibri" w:cs="Calibri"/>
          <w:sz w:val="28"/>
          <w:szCs w:val="28"/>
        </w:rPr>
        <w:t xml:space="preserve"> –</w:t>
      </w:r>
      <w:r>
        <w:rPr>
          <w:rFonts w:ascii="Calibri" w:eastAsia="Calibri" w:hAnsi="Calibri" w:cs="Calibri"/>
          <w:sz w:val="28"/>
          <w:szCs w:val="28"/>
        </w:rPr>
        <w:t xml:space="preserve"> a</w:t>
      </w:r>
      <w:proofErr w:type="gramEnd"/>
      <w:r>
        <w:rPr>
          <w:rFonts w:ascii="Calibri" w:eastAsia="Calibri" w:hAnsi="Calibri" w:cs="Calibri"/>
          <w:sz w:val="28"/>
          <w:szCs w:val="28"/>
        </w:rPr>
        <w:t xml:space="preserve"> spáchal sebevraždu skokem do Vltavy z Hlávkova mostu.</w:t>
      </w:r>
    </w:p>
    <w:p w14:paraId="7D742320" w14:textId="77777777" w:rsidR="00FD500A" w:rsidRDefault="0091464F">
      <w:pPr>
        <w:rPr>
          <w:rFonts w:ascii="Calibri" w:eastAsia="Calibri" w:hAnsi="Calibri" w:cs="Calibri"/>
          <w:sz w:val="24"/>
          <w:szCs w:val="24"/>
        </w:rPr>
      </w:pPr>
      <w:r>
        <w:br w:type="page"/>
      </w:r>
    </w:p>
    <w:p w14:paraId="6B747304" w14:textId="62675E58" w:rsidR="00FD500A" w:rsidRDefault="0091464F">
      <w:pPr>
        <w:pStyle w:val="Nadpis2"/>
      </w:pPr>
      <w:bookmarkStart w:id="8" w:name="_b67ankhv8omn" w:colFirst="0" w:colLast="0"/>
      <w:bookmarkEnd w:id="8"/>
      <w:r>
        <w:lastRenderedPageBreak/>
        <w:t>3.2 Karel Čapek, Bílá nemoc</w:t>
      </w:r>
    </w:p>
    <w:p w14:paraId="6D6D4BF9"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MARŠÁL: Sedněte si, </w:t>
      </w:r>
      <w:proofErr w:type="spellStart"/>
      <w:r>
        <w:rPr>
          <w:rFonts w:ascii="Calibri" w:eastAsia="Calibri" w:hAnsi="Calibri" w:cs="Calibri"/>
          <w:sz w:val="28"/>
          <w:szCs w:val="28"/>
        </w:rPr>
        <w:t>Galéne</w:t>
      </w:r>
      <w:proofErr w:type="spellEnd"/>
      <w:r>
        <w:rPr>
          <w:rFonts w:ascii="Calibri" w:eastAsia="Calibri" w:hAnsi="Calibri" w:cs="Calibri"/>
          <w:sz w:val="28"/>
          <w:szCs w:val="28"/>
        </w:rPr>
        <w:t xml:space="preserve">. (Usedne vedle něho.) – Jak vám to mám říci, tvrdohlavý člověče! Podívejte se, mně záleží osobně na baronu </w:t>
      </w:r>
      <w:proofErr w:type="spellStart"/>
      <w:r>
        <w:rPr>
          <w:rFonts w:ascii="Calibri" w:eastAsia="Calibri" w:hAnsi="Calibri" w:cs="Calibri"/>
          <w:sz w:val="28"/>
          <w:szCs w:val="28"/>
        </w:rPr>
        <w:t>Krügovi</w:t>
      </w:r>
      <w:proofErr w:type="spellEnd"/>
      <w:r>
        <w:rPr>
          <w:rFonts w:ascii="Calibri" w:eastAsia="Calibri" w:hAnsi="Calibri" w:cs="Calibri"/>
          <w:sz w:val="28"/>
          <w:szCs w:val="28"/>
        </w:rPr>
        <w:t xml:space="preserve">. Je to vzácný muž a – můj jediný přítel. Nevíte, jaká to je samota, být… diktátorem. Mluvím s vámi… jako člověk. Doktore, zachraňte </w:t>
      </w:r>
      <w:proofErr w:type="spellStart"/>
      <w:r>
        <w:rPr>
          <w:rFonts w:ascii="Calibri" w:eastAsia="Calibri" w:hAnsi="Calibri" w:cs="Calibri"/>
          <w:sz w:val="28"/>
          <w:szCs w:val="28"/>
        </w:rPr>
        <w:t>Krüga</w:t>
      </w:r>
      <w:proofErr w:type="spellEnd"/>
      <w:r>
        <w:rPr>
          <w:rFonts w:ascii="Calibri" w:eastAsia="Calibri" w:hAnsi="Calibri" w:cs="Calibri"/>
          <w:sz w:val="28"/>
          <w:szCs w:val="28"/>
        </w:rPr>
        <w:t xml:space="preserve">! Už jsem… hodně dlouho nikoho neprosil. </w:t>
      </w:r>
    </w:p>
    <w:p w14:paraId="1508827A" w14:textId="77777777" w:rsidR="00FD500A" w:rsidRDefault="0091464F">
      <w:pPr>
        <w:rPr>
          <w:rFonts w:ascii="Calibri" w:eastAsia="Calibri" w:hAnsi="Calibri" w:cs="Calibri"/>
          <w:sz w:val="28"/>
          <w:szCs w:val="28"/>
        </w:rPr>
      </w:pPr>
      <w:r>
        <w:rPr>
          <w:rFonts w:ascii="Calibri" w:eastAsia="Calibri" w:hAnsi="Calibri" w:cs="Calibri"/>
          <w:sz w:val="28"/>
          <w:szCs w:val="28"/>
        </w:rPr>
        <w:t>DR. GALÉN: Bože to je tak těžká věc… Já bych tak rád… Poslyšte, já bych měl taky prosbu.</w:t>
      </w:r>
    </w:p>
    <w:p w14:paraId="02822EE8"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MARŠÁL: To není odpověď. </w:t>
      </w:r>
    </w:p>
    <w:p w14:paraId="574E30AE" w14:textId="77777777" w:rsidR="00FD500A" w:rsidRDefault="0091464F">
      <w:r>
        <w:rPr>
          <w:rFonts w:ascii="Calibri" w:eastAsia="Calibri" w:hAnsi="Calibri" w:cs="Calibri"/>
          <w:sz w:val="28"/>
          <w:szCs w:val="28"/>
        </w:rPr>
        <w:t>DR. GALÉN: Prosím vás, Vaše Excelence, já jen okamžik… Vy jste takový státník a máte tak nesmírnou moc… Ne že bych vám chtěl lichotit, ale – bohužel je to tak, že ano… Podívejte se, kdybyste vy chtěl nabídnout věčný mír… Bože jak by byli všichni rádi! Vždyť se celý svět bojí jenom vás… všichni zbrojí jen kvůli vám… Kdybyste vy řekl, že chcete mír, bude na celém světě pokoj, že ano…</w:t>
      </w:r>
    </w:p>
    <w:p w14:paraId="6DAE581B" w14:textId="06067CD3" w:rsidR="00FD500A" w:rsidRDefault="0091464F">
      <w:pPr>
        <w:pStyle w:val="Nadpis3"/>
        <w:rPr>
          <w:rFonts w:ascii="Eczar" w:eastAsia="Eczar" w:hAnsi="Eczar" w:cs="Eczar"/>
          <w:b/>
          <w:color w:val="184899"/>
          <w:sz w:val="32"/>
          <w:szCs w:val="32"/>
        </w:rPr>
      </w:pPr>
      <w:bookmarkStart w:id="9" w:name="_mz4kxjybb4wv" w:colFirst="0" w:colLast="0"/>
      <w:bookmarkEnd w:id="9"/>
      <w:r>
        <w:rPr>
          <w:rFonts w:ascii="Eczar" w:eastAsia="Eczar" w:hAnsi="Eczar" w:cs="Eczar"/>
          <w:b/>
          <w:color w:val="184899"/>
          <w:sz w:val="32"/>
          <w:szCs w:val="32"/>
        </w:rPr>
        <w:t>3.2.1 Vyber možnost:</w:t>
      </w:r>
    </w:p>
    <w:p w14:paraId="5476ECEF" w14:textId="77777777" w:rsidR="00FD500A" w:rsidRDefault="0091464F">
      <w:pPr>
        <w:numPr>
          <w:ilvl w:val="0"/>
          <w:numId w:val="7"/>
        </w:numPr>
        <w:rPr>
          <w:sz w:val="26"/>
          <w:szCs w:val="26"/>
        </w:rPr>
      </w:pPr>
      <w:r>
        <w:rPr>
          <w:rFonts w:ascii="Calibri" w:eastAsia="Calibri" w:hAnsi="Calibri" w:cs="Calibri"/>
          <w:sz w:val="28"/>
          <w:szCs w:val="28"/>
        </w:rPr>
        <w:t>literární druh: drama, literární žánr: tragédie</w:t>
      </w:r>
    </w:p>
    <w:p w14:paraId="716C60AB" w14:textId="77777777" w:rsidR="00FD500A" w:rsidRDefault="0091464F">
      <w:pPr>
        <w:numPr>
          <w:ilvl w:val="0"/>
          <w:numId w:val="7"/>
        </w:numPr>
        <w:rPr>
          <w:rFonts w:ascii="Calibri" w:eastAsia="Calibri" w:hAnsi="Calibri" w:cs="Calibri"/>
          <w:sz w:val="28"/>
          <w:szCs w:val="28"/>
        </w:rPr>
      </w:pPr>
      <w:r>
        <w:rPr>
          <w:rFonts w:ascii="Calibri" w:eastAsia="Calibri" w:hAnsi="Calibri" w:cs="Calibri"/>
          <w:sz w:val="28"/>
          <w:szCs w:val="28"/>
        </w:rPr>
        <w:t xml:space="preserve">literární druh: lyricko-epický, literární žánr: balada </w:t>
      </w:r>
    </w:p>
    <w:p w14:paraId="65C563C6" w14:textId="77777777" w:rsidR="00FD500A" w:rsidRDefault="0091464F">
      <w:pPr>
        <w:numPr>
          <w:ilvl w:val="0"/>
          <w:numId w:val="7"/>
        </w:numPr>
        <w:rPr>
          <w:rFonts w:ascii="Calibri" w:eastAsia="Calibri" w:hAnsi="Calibri" w:cs="Calibri"/>
          <w:sz w:val="28"/>
          <w:szCs w:val="28"/>
        </w:rPr>
      </w:pPr>
      <w:r>
        <w:rPr>
          <w:rFonts w:ascii="Calibri" w:eastAsia="Calibri" w:hAnsi="Calibri" w:cs="Calibri"/>
          <w:sz w:val="28"/>
          <w:szCs w:val="28"/>
        </w:rPr>
        <w:t>literární druh: epika, literární žánr: povídka</w:t>
      </w:r>
    </w:p>
    <w:p w14:paraId="6091933F" w14:textId="77777777" w:rsidR="00FD500A" w:rsidRDefault="0091464F">
      <w:pPr>
        <w:numPr>
          <w:ilvl w:val="0"/>
          <w:numId w:val="7"/>
        </w:numPr>
        <w:rPr>
          <w:rFonts w:ascii="Calibri" w:eastAsia="Calibri" w:hAnsi="Calibri" w:cs="Calibri"/>
          <w:sz w:val="28"/>
          <w:szCs w:val="28"/>
        </w:rPr>
      </w:pPr>
      <w:r>
        <w:rPr>
          <w:rFonts w:ascii="Calibri" w:eastAsia="Calibri" w:hAnsi="Calibri" w:cs="Calibri"/>
          <w:sz w:val="28"/>
          <w:szCs w:val="28"/>
        </w:rPr>
        <w:t>literární druh: epika, literární žánr: román</w:t>
      </w:r>
    </w:p>
    <w:p w14:paraId="4BCABC71" w14:textId="77777777" w:rsidR="00FD500A" w:rsidRDefault="0091464F">
      <w:pPr>
        <w:numPr>
          <w:ilvl w:val="0"/>
          <w:numId w:val="7"/>
        </w:numPr>
        <w:rPr>
          <w:rFonts w:ascii="Calibri" w:eastAsia="Calibri" w:hAnsi="Calibri" w:cs="Calibri"/>
          <w:sz w:val="28"/>
          <w:szCs w:val="28"/>
        </w:rPr>
      </w:pPr>
      <w:r>
        <w:rPr>
          <w:rFonts w:ascii="Calibri" w:eastAsia="Calibri" w:hAnsi="Calibri" w:cs="Calibri"/>
          <w:sz w:val="28"/>
          <w:szCs w:val="28"/>
        </w:rPr>
        <w:t>literární druh: publicistický, literární žánr: referát</w:t>
      </w:r>
    </w:p>
    <w:p w14:paraId="3BAC0BC0" w14:textId="2EB7B256" w:rsidR="00FD500A" w:rsidRDefault="0091464F">
      <w:pPr>
        <w:pStyle w:val="Nadpis3"/>
        <w:rPr>
          <w:rFonts w:ascii="Eczar" w:eastAsia="Eczar" w:hAnsi="Eczar" w:cs="Eczar"/>
          <w:b/>
          <w:color w:val="184899"/>
          <w:sz w:val="32"/>
          <w:szCs w:val="32"/>
        </w:rPr>
      </w:pPr>
      <w:bookmarkStart w:id="10" w:name="_591b1360c0ps" w:colFirst="0" w:colLast="0"/>
      <w:bookmarkEnd w:id="10"/>
      <w:r>
        <w:rPr>
          <w:rFonts w:ascii="Eczar" w:eastAsia="Eczar" w:hAnsi="Eczar" w:cs="Eczar"/>
          <w:b/>
          <w:color w:val="184899"/>
          <w:sz w:val="32"/>
          <w:szCs w:val="32"/>
        </w:rPr>
        <w:t>3.2.2 O autorovi:</w:t>
      </w:r>
    </w:p>
    <w:p w14:paraId="524B9047" w14:textId="77777777" w:rsidR="00FD500A" w:rsidRDefault="0091464F">
      <w:pPr>
        <w:rPr>
          <w:rFonts w:ascii="Calibri" w:eastAsia="Calibri" w:hAnsi="Calibri" w:cs="Calibri"/>
          <w:sz w:val="28"/>
          <w:szCs w:val="28"/>
        </w:rPr>
      </w:pPr>
      <w:r>
        <w:rPr>
          <w:rFonts w:ascii="Calibri" w:eastAsia="Calibri" w:hAnsi="Calibri" w:cs="Calibri"/>
          <w:sz w:val="28"/>
          <w:szCs w:val="28"/>
        </w:rPr>
        <w:t>Karel Čapek (1890–1938) byl český spisovatel, intelektuál, novinář, dramatik, překladatel a amatérský fotograf. Byl mladším bratrem malíře a spisovatele Josefa Čapka. Karel Čapek a jeho bratr Josef pořádali zhruba od roku 1925 pravidelné páteční setkávání osobností politického a kulturního života. Tyto schůzky se staly zavedenou „institucí“. Roku 1927 se pro jejich účastníky všeobecně vžil název pátečníci. Mezi pátečníky patřili kromě bratří Čapků mj. prezident T. G. Masaryk, ministr zahraničí Edvard Beneš, historik Josef Šusta a novinář Ferdinand Peroutka. Karel Čapek je autorem díla: Hovory s T. G. Masarykem.</w:t>
      </w:r>
    </w:p>
    <w:p w14:paraId="37EAD13B" w14:textId="77777777" w:rsidR="00FD500A" w:rsidRDefault="00FD500A"/>
    <w:p w14:paraId="46698B51" w14:textId="5F86E906" w:rsidR="00FD500A" w:rsidRDefault="0091464F">
      <w:pPr>
        <w:pStyle w:val="Nadpis2"/>
      </w:pPr>
      <w:bookmarkStart w:id="11" w:name="_hkkp0q2gzi3k" w:colFirst="0" w:colLast="0"/>
      <w:bookmarkEnd w:id="11"/>
      <w:r>
        <w:lastRenderedPageBreak/>
        <w:t>3.3 Franz Werfel, Ne vrah, zavražděný je vinen</w:t>
      </w:r>
    </w:p>
    <w:p w14:paraId="5A1275D2" w14:textId="77777777" w:rsidR="00FD500A" w:rsidRDefault="0091464F">
      <w:pPr>
        <w:rPr>
          <w:rFonts w:ascii="Calibri" w:eastAsia="Calibri" w:hAnsi="Calibri" w:cs="Calibri"/>
          <w:sz w:val="28"/>
          <w:szCs w:val="28"/>
        </w:rPr>
      </w:pPr>
      <w:r>
        <w:rPr>
          <w:rFonts w:ascii="Calibri" w:eastAsia="Calibri" w:hAnsi="Calibri" w:cs="Calibri"/>
          <w:sz w:val="28"/>
          <w:szCs w:val="28"/>
        </w:rPr>
        <w:t>Napjal jsem všechny svaly, divoce jsem vykřikl a mrštil míčem s takovou silou, že mě ten prudký švih obral o rovnováhu a já se skácel na zem… Okamžitě jsem se probral z krátké mrákoty. Kolem mne se shlukli lidé, mluvili na mne. Opodál jsem uviděl otce, neměl na hlavě klobouk a tiskl si k nosu zkrvácený kapesník. V jediném příšerném okamžiku jsem všechno poznal. Nezasáhl jsem důstojníka, zasáhl jsem otce! Viděl jsem, jak mu z nosu tryská krev. Zaplavil mě nesmírný žal.</w:t>
      </w:r>
    </w:p>
    <w:p w14:paraId="113ED980" w14:textId="77777777" w:rsidR="00FD500A" w:rsidRDefault="00FD500A"/>
    <w:p w14:paraId="332ABFAB" w14:textId="3BB3F795" w:rsidR="00FD500A" w:rsidRDefault="0091464F">
      <w:pPr>
        <w:pStyle w:val="Nadpis3"/>
        <w:rPr>
          <w:rFonts w:ascii="Eczar" w:eastAsia="Eczar" w:hAnsi="Eczar" w:cs="Eczar"/>
          <w:b/>
          <w:color w:val="184899"/>
          <w:sz w:val="32"/>
          <w:szCs w:val="32"/>
        </w:rPr>
      </w:pPr>
      <w:bookmarkStart w:id="12" w:name="_plirwzsv0v1c" w:colFirst="0" w:colLast="0"/>
      <w:bookmarkEnd w:id="12"/>
      <w:r>
        <w:rPr>
          <w:rFonts w:ascii="Eczar" w:eastAsia="Eczar" w:hAnsi="Eczar" w:cs="Eczar"/>
          <w:b/>
          <w:color w:val="184899"/>
          <w:sz w:val="32"/>
          <w:szCs w:val="32"/>
        </w:rPr>
        <w:t>3.3.1 Vyber možnost:</w:t>
      </w:r>
    </w:p>
    <w:p w14:paraId="0A07D77E" w14:textId="77777777" w:rsidR="00FD500A" w:rsidRDefault="0091464F">
      <w:pPr>
        <w:numPr>
          <w:ilvl w:val="0"/>
          <w:numId w:val="1"/>
        </w:numPr>
        <w:rPr>
          <w:sz w:val="26"/>
          <w:szCs w:val="26"/>
        </w:rPr>
      </w:pPr>
      <w:r>
        <w:rPr>
          <w:rFonts w:ascii="Calibri" w:eastAsia="Calibri" w:hAnsi="Calibri" w:cs="Calibri"/>
          <w:sz w:val="28"/>
          <w:szCs w:val="28"/>
        </w:rPr>
        <w:t>literární druh: drama, literární žánr: tragédie</w:t>
      </w:r>
    </w:p>
    <w:p w14:paraId="69E2C47A" w14:textId="77777777" w:rsidR="00FD500A" w:rsidRDefault="0091464F">
      <w:pPr>
        <w:numPr>
          <w:ilvl w:val="0"/>
          <w:numId w:val="1"/>
        </w:numPr>
        <w:rPr>
          <w:rFonts w:ascii="Calibri" w:eastAsia="Calibri" w:hAnsi="Calibri" w:cs="Calibri"/>
          <w:sz w:val="28"/>
          <w:szCs w:val="28"/>
        </w:rPr>
      </w:pPr>
      <w:r>
        <w:rPr>
          <w:rFonts w:ascii="Calibri" w:eastAsia="Calibri" w:hAnsi="Calibri" w:cs="Calibri"/>
          <w:sz w:val="28"/>
          <w:szCs w:val="28"/>
        </w:rPr>
        <w:t xml:space="preserve">literární druh: lyricko-epický, literární žánr: balada </w:t>
      </w:r>
    </w:p>
    <w:p w14:paraId="3B987601" w14:textId="77777777" w:rsidR="00FD500A" w:rsidRDefault="0091464F">
      <w:pPr>
        <w:numPr>
          <w:ilvl w:val="0"/>
          <w:numId w:val="1"/>
        </w:numPr>
        <w:rPr>
          <w:rFonts w:ascii="Calibri" w:eastAsia="Calibri" w:hAnsi="Calibri" w:cs="Calibri"/>
          <w:sz w:val="28"/>
          <w:szCs w:val="28"/>
        </w:rPr>
      </w:pPr>
      <w:r>
        <w:rPr>
          <w:rFonts w:ascii="Calibri" w:eastAsia="Calibri" w:hAnsi="Calibri" w:cs="Calibri"/>
          <w:sz w:val="28"/>
          <w:szCs w:val="28"/>
        </w:rPr>
        <w:t>literární druh: epika, literární žánr: povídka</w:t>
      </w:r>
    </w:p>
    <w:p w14:paraId="62F3DD9A" w14:textId="77777777" w:rsidR="00FD500A" w:rsidRDefault="0091464F">
      <w:pPr>
        <w:numPr>
          <w:ilvl w:val="0"/>
          <w:numId w:val="1"/>
        </w:numPr>
        <w:rPr>
          <w:rFonts w:ascii="Calibri" w:eastAsia="Calibri" w:hAnsi="Calibri" w:cs="Calibri"/>
          <w:sz w:val="28"/>
          <w:szCs w:val="28"/>
        </w:rPr>
      </w:pPr>
      <w:r>
        <w:rPr>
          <w:rFonts w:ascii="Calibri" w:eastAsia="Calibri" w:hAnsi="Calibri" w:cs="Calibri"/>
          <w:sz w:val="28"/>
          <w:szCs w:val="28"/>
        </w:rPr>
        <w:t>literární druh: epika, literární žánr: román</w:t>
      </w:r>
    </w:p>
    <w:p w14:paraId="40894399" w14:textId="77777777" w:rsidR="00FD500A" w:rsidRDefault="0091464F">
      <w:pPr>
        <w:numPr>
          <w:ilvl w:val="0"/>
          <w:numId w:val="1"/>
        </w:numPr>
        <w:rPr>
          <w:rFonts w:ascii="Calibri" w:eastAsia="Calibri" w:hAnsi="Calibri" w:cs="Calibri"/>
          <w:sz w:val="28"/>
          <w:szCs w:val="28"/>
        </w:rPr>
      </w:pPr>
      <w:r>
        <w:rPr>
          <w:rFonts w:ascii="Calibri" w:eastAsia="Calibri" w:hAnsi="Calibri" w:cs="Calibri"/>
          <w:sz w:val="28"/>
          <w:szCs w:val="28"/>
        </w:rPr>
        <w:t>literární druh: publicistický, literární žánr: referát</w:t>
      </w:r>
    </w:p>
    <w:p w14:paraId="6CF31893" w14:textId="1134030B" w:rsidR="00FD500A" w:rsidRDefault="0091464F">
      <w:pPr>
        <w:pStyle w:val="Nadpis3"/>
        <w:rPr>
          <w:rFonts w:ascii="Eczar" w:eastAsia="Eczar" w:hAnsi="Eczar" w:cs="Eczar"/>
          <w:b/>
          <w:color w:val="184899"/>
        </w:rPr>
      </w:pPr>
      <w:bookmarkStart w:id="13" w:name="_z11cbybx63wy" w:colFirst="0" w:colLast="0"/>
      <w:bookmarkEnd w:id="13"/>
      <w:r>
        <w:rPr>
          <w:rFonts w:ascii="Eczar" w:eastAsia="Eczar" w:hAnsi="Eczar" w:cs="Eczar"/>
          <w:b/>
          <w:color w:val="184899"/>
          <w:sz w:val="32"/>
          <w:szCs w:val="32"/>
        </w:rPr>
        <w:t>3.3.2 O autorovi</w:t>
      </w:r>
    </w:p>
    <w:p w14:paraId="4502B0FE"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Franz Werfel (1890–1945) byl rakousko-český německy píšící spisovatel. Patřil k nejvýraznější generaci pražských německých spisovatelů a podobně jako oni byl členem spolku spisovatelů. Jeho současníky byli Franz Kafka či Max Brod. </w:t>
      </w:r>
      <w:proofErr w:type="spellStart"/>
      <w:r>
        <w:rPr>
          <w:rFonts w:ascii="Calibri" w:eastAsia="Calibri" w:hAnsi="Calibri" w:cs="Calibri"/>
          <w:sz w:val="28"/>
          <w:szCs w:val="28"/>
        </w:rPr>
        <w:t>Werfelovo</w:t>
      </w:r>
      <w:proofErr w:type="spellEnd"/>
      <w:r>
        <w:rPr>
          <w:rFonts w:ascii="Calibri" w:eastAsia="Calibri" w:hAnsi="Calibri" w:cs="Calibri"/>
          <w:sz w:val="28"/>
          <w:szCs w:val="28"/>
        </w:rPr>
        <w:t xml:space="preserve"> dílo je velmi obsáhlé. Čítá rozsáhlé romány, kratší prozaická díla, dramata i básně.</w:t>
      </w:r>
    </w:p>
    <w:p w14:paraId="134CE834" w14:textId="77777777" w:rsidR="00FD500A" w:rsidRDefault="0091464F">
      <w:pPr>
        <w:spacing w:after="160" w:line="259" w:lineRule="auto"/>
        <w:rPr>
          <w:rFonts w:ascii="Calibri" w:eastAsia="Calibri" w:hAnsi="Calibri" w:cs="Calibri"/>
          <w:sz w:val="24"/>
          <w:szCs w:val="24"/>
        </w:rPr>
      </w:pPr>
      <w:r>
        <w:br w:type="page"/>
      </w:r>
    </w:p>
    <w:p w14:paraId="0874C3E6" w14:textId="38788286" w:rsidR="00FD500A" w:rsidRDefault="0091464F">
      <w:pPr>
        <w:pStyle w:val="Nadpis2"/>
      </w:pPr>
      <w:bookmarkStart w:id="14" w:name="_j9udu9wujf1e" w:colFirst="0" w:colLast="0"/>
      <w:bookmarkEnd w:id="14"/>
      <w:r>
        <w:lastRenderedPageBreak/>
        <w:t xml:space="preserve">3.4 Ľudmila </w:t>
      </w:r>
      <w:proofErr w:type="spellStart"/>
      <w:r>
        <w:t>Podjavorinská</w:t>
      </w:r>
      <w:proofErr w:type="spellEnd"/>
      <w:r>
        <w:t xml:space="preserve">, </w:t>
      </w:r>
      <w:proofErr w:type="spellStart"/>
      <w:r>
        <w:t>Klebetnice</w:t>
      </w:r>
      <w:proofErr w:type="spellEnd"/>
      <w:r>
        <w:t>, Balady</w:t>
      </w:r>
    </w:p>
    <w:p w14:paraId="028BFA18" w14:textId="77777777" w:rsidR="00FD500A" w:rsidRDefault="0091464F">
      <w:pPr>
        <w:rPr>
          <w:rFonts w:ascii="Calibri" w:eastAsia="Calibri" w:hAnsi="Calibri" w:cs="Calibri"/>
          <w:sz w:val="28"/>
          <w:szCs w:val="28"/>
        </w:rPr>
      </w:pPr>
      <w:proofErr w:type="spellStart"/>
      <w:r>
        <w:rPr>
          <w:rFonts w:ascii="Calibri" w:eastAsia="Calibri" w:hAnsi="Calibri" w:cs="Calibri"/>
          <w:sz w:val="28"/>
          <w:szCs w:val="28"/>
        </w:rPr>
        <w:t>Dievka</w:t>
      </w:r>
      <w:proofErr w:type="spellEnd"/>
      <w:r>
        <w:rPr>
          <w:rFonts w:ascii="Calibri" w:eastAsia="Calibri" w:hAnsi="Calibri" w:cs="Calibri"/>
          <w:sz w:val="28"/>
          <w:szCs w:val="28"/>
        </w:rPr>
        <w:t xml:space="preserve"> z bohatého domu,</w:t>
      </w:r>
    </w:p>
    <w:p w14:paraId="4F060C49" w14:textId="77777777" w:rsidR="00FD500A" w:rsidRDefault="0091464F">
      <w:pPr>
        <w:rPr>
          <w:rFonts w:ascii="Calibri" w:eastAsia="Calibri" w:hAnsi="Calibri" w:cs="Calibri"/>
          <w:sz w:val="28"/>
          <w:szCs w:val="28"/>
        </w:rPr>
      </w:pPr>
      <w:proofErr w:type="spellStart"/>
      <w:r>
        <w:rPr>
          <w:rFonts w:ascii="Calibri" w:eastAsia="Calibri" w:hAnsi="Calibri" w:cs="Calibri"/>
          <w:sz w:val="28"/>
          <w:szCs w:val="28"/>
        </w:rPr>
        <w:t>pekná</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rúča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ešte</w:t>
      </w:r>
      <w:proofErr w:type="spellEnd"/>
      <w:r>
        <w:rPr>
          <w:rFonts w:ascii="Calibri" w:eastAsia="Calibri" w:hAnsi="Calibri" w:cs="Calibri"/>
          <w:sz w:val="28"/>
          <w:szCs w:val="28"/>
        </w:rPr>
        <w:t xml:space="preserve"> k tomu,</w:t>
      </w:r>
    </w:p>
    <w:p w14:paraId="361234C0"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rada by </w:t>
      </w:r>
      <w:proofErr w:type="spellStart"/>
      <w:r>
        <w:rPr>
          <w:rFonts w:ascii="Calibri" w:eastAsia="Calibri" w:hAnsi="Calibri" w:cs="Calibri"/>
          <w:sz w:val="28"/>
          <w:szCs w:val="28"/>
        </w:rPr>
        <w:t>sa</w:t>
      </w:r>
      <w:proofErr w:type="spellEnd"/>
      <w:r>
        <w:rPr>
          <w:rFonts w:ascii="Calibri" w:eastAsia="Calibri" w:hAnsi="Calibri" w:cs="Calibri"/>
          <w:sz w:val="28"/>
          <w:szCs w:val="28"/>
        </w:rPr>
        <w:t xml:space="preserve"> vydávala.</w:t>
      </w:r>
    </w:p>
    <w:p w14:paraId="737E6743"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I </w:t>
      </w:r>
      <w:proofErr w:type="spellStart"/>
      <w:r>
        <w:rPr>
          <w:rFonts w:ascii="Calibri" w:eastAsia="Calibri" w:hAnsi="Calibri" w:cs="Calibri"/>
          <w:sz w:val="28"/>
          <w:szCs w:val="28"/>
        </w:rPr>
        <w:t>vohľačov</w:t>
      </w:r>
      <w:proofErr w:type="spellEnd"/>
      <w:r>
        <w:rPr>
          <w:rFonts w:ascii="Calibri" w:eastAsia="Calibri" w:hAnsi="Calibri" w:cs="Calibri"/>
          <w:sz w:val="28"/>
          <w:szCs w:val="28"/>
        </w:rPr>
        <w:t xml:space="preserve"> dosti mala.</w:t>
      </w:r>
    </w:p>
    <w:p w14:paraId="534C7A69"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Ale každý </w:t>
      </w:r>
      <w:proofErr w:type="spellStart"/>
      <w:r>
        <w:rPr>
          <w:rFonts w:ascii="Calibri" w:eastAsia="Calibri" w:hAnsi="Calibri" w:cs="Calibri"/>
          <w:sz w:val="28"/>
          <w:szCs w:val="28"/>
        </w:rPr>
        <w:t>ako</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príde</w:t>
      </w:r>
      <w:proofErr w:type="spellEnd"/>
      <w:r>
        <w:rPr>
          <w:rFonts w:ascii="Calibri" w:eastAsia="Calibri" w:hAnsi="Calibri" w:cs="Calibri"/>
          <w:sz w:val="28"/>
          <w:szCs w:val="28"/>
        </w:rPr>
        <w:t>,</w:t>
      </w:r>
    </w:p>
    <w:p w14:paraId="3800FEC3"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tak </w:t>
      </w:r>
      <w:proofErr w:type="spellStart"/>
      <w:r>
        <w:rPr>
          <w:rFonts w:ascii="Calibri" w:eastAsia="Calibri" w:hAnsi="Calibri" w:cs="Calibri"/>
          <w:sz w:val="28"/>
          <w:szCs w:val="28"/>
        </w:rPr>
        <w:t>odíde</w:t>
      </w:r>
      <w:proofErr w:type="spellEnd"/>
    </w:p>
    <w:p w14:paraId="193A58E8"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a zas </w:t>
      </w:r>
      <w:proofErr w:type="spellStart"/>
      <w:r>
        <w:rPr>
          <w:rFonts w:ascii="Calibri" w:eastAsia="Calibri" w:hAnsi="Calibri" w:cs="Calibri"/>
          <w:sz w:val="28"/>
          <w:szCs w:val="28"/>
        </w:rPr>
        <w:t>iný</w:t>
      </w:r>
      <w:proofErr w:type="spellEnd"/>
      <w:r>
        <w:rPr>
          <w:rFonts w:ascii="Calibri" w:eastAsia="Calibri" w:hAnsi="Calibri" w:cs="Calibri"/>
          <w:sz w:val="28"/>
          <w:szCs w:val="28"/>
        </w:rPr>
        <w:t xml:space="preserve"> –</w:t>
      </w:r>
    </w:p>
    <w:p w14:paraId="6E717C7E"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i ten </w:t>
      </w:r>
      <w:proofErr w:type="spellStart"/>
      <w:r>
        <w:rPr>
          <w:rFonts w:ascii="Calibri" w:eastAsia="Calibri" w:hAnsi="Calibri" w:cs="Calibri"/>
          <w:sz w:val="28"/>
          <w:szCs w:val="28"/>
        </w:rPr>
        <w:t>umkne</w:t>
      </w:r>
      <w:proofErr w:type="spellEnd"/>
      <w:r>
        <w:rPr>
          <w:rFonts w:ascii="Calibri" w:eastAsia="Calibri" w:hAnsi="Calibri" w:cs="Calibri"/>
          <w:sz w:val="28"/>
          <w:szCs w:val="28"/>
        </w:rPr>
        <w:t xml:space="preserve"> bez </w:t>
      </w:r>
      <w:proofErr w:type="spellStart"/>
      <w:r>
        <w:rPr>
          <w:rFonts w:ascii="Calibri" w:eastAsia="Calibri" w:hAnsi="Calibri" w:cs="Calibri"/>
          <w:sz w:val="28"/>
          <w:szCs w:val="28"/>
        </w:rPr>
        <w:t>príčiny</w:t>
      </w:r>
      <w:proofErr w:type="spellEnd"/>
      <w:r>
        <w:rPr>
          <w:rFonts w:ascii="Calibri" w:eastAsia="Calibri" w:hAnsi="Calibri" w:cs="Calibri"/>
          <w:sz w:val="28"/>
          <w:szCs w:val="28"/>
        </w:rPr>
        <w:t>.</w:t>
      </w:r>
    </w:p>
    <w:p w14:paraId="12C1E12B"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Myslí </w:t>
      </w:r>
      <w:proofErr w:type="spellStart"/>
      <w:r>
        <w:rPr>
          <w:rFonts w:ascii="Calibri" w:eastAsia="Calibri" w:hAnsi="Calibri" w:cs="Calibri"/>
          <w:sz w:val="28"/>
          <w:szCs w:val="28"/>
        </w:rPr>
        <w:t>dievka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rozhorčeno</w:t>
      </w:r>
      <w:proofErr w:type="spellEnd"/>
      <w:r>
        <w:rPr>
          <w:rFonts w:ascii="Calibri" w:eastAsia="Calibri" w:hAnsi="Calibri" w:cs="Calibri"/>
          <w:sz w:val="28"/>
          <w:szCs w:val="28"/>
        </w:rPr>
        <w:t>:</w:t>
      </w:r>
    </w:p>
    <w:p w14:paraId="32E7D79C"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 </w:t>
      </w:r>
      <w:proofErr w:type="spellStart"/>
      <w:r>
        <w:rPr>
          <w:rFonts w:ascii="Calibri" w:eastAsia="Calibri" w:hAnsi="Calibri" w:cs="Calibri"/>
          <w:sz w:val="28"/>
          <w:szCs w:val="28"/>
        </w:rPr>
        <w:t>Nie</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som</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pekná</w:t>
      </w:r>
      <w:proofErr w:type="spellEnd"/>
      <w:r>
        <w:rPr>
          <w:rFonts w:ascii="Calibri" w:eastAsia="Calibri" w:hAnsi="Calibri" w:cs="Calibri"/>
          <w:sz w:val="28"/>
          <w:szCs w:val="28"/>
        </w:rPr>
        <w:t xml:space="preserve">? Malé </w:t>
      </w:r>
      <w:proofErr w:type="spellStart"/>
      <w:r>
        <w:rPr>
          <w:rFonts w:ascii="Calibri" w:eastAsia="Calibri" w:hAnsi="Calibri" w:cs="Calibri"/>
          <w:sz w:val="28"/>
          <w:szCs w:val="28"/>
        </w:rPr>
        <w:t>veno</w:t>
      </w:r>
      <w:proofErr w:type="spellEnd"/>
      <w:r>
        <w:rPr>
          <w:rFonts w:ascii="Calibri" w:eastAsia="Calibri" w:hAnsi="Calibri" w:cs="Calibri"/>
          <w:sz w:val="28"/>
          <w:szCs w:val="28"/>
        </w:rPr>
        <w:t>? –</w:t>
      </w:r>
    </w:p>
    <w:p w14:paraId="03473CDD"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a </w:t>
      </w:r>
      <w:proofErr w:type="spellStart"/>
      <w:r>
        <w:rPr>
          <w:rFonts w:ascii="Calibri" w:eastAsia="Calibri" w:hAnsi="Calibri" w:cs="Calibri"/>
          <w:sz w:val="28"/>
          <w:szCs w:val="28"/>
        </w:rPr>
        <w:t>sa</w:t>
      </w:r>
      <w:proofErr w:type="spellEnd"/>
      <w:r>
        <w:rPr>
          <w:rFonts w:ascii="Calibri" w:eastAsia="Calibri" w:hAnsi="Calibri" w:cs="Calibri"/>
          <w:sz w:val="28"/>
          <w:szCs w:val="28"/>
        </w:rPr>
        <w:t xml:space="preserve"> fintí a </w:t>
      </w:r>
      <w:proofErr w:type="spellStart"/>
      <w:r>
        <w:rPr>
          <w:rFonts w:ascii="Calibri" w:eastAsia="Calibri" w:hAnsi="Calibri" w:cs="Calibri"/>
          <w:sz w:val="28"/>
          <w:szCs w:val="28"/>
        </w:rPr>
        <w:t>sa</w:t>
      </w:r>
      <w:proofErr w:type="spellEnd"/>
      <w:r>
        <w:rPr>
          <w:rFonts w:ascii="Calibri" w:eastAsia="Calibri" w:hAnsi="Calibri" w:cs="Calibri"/>
          <w:sz w:val="28"/>
          <w:szCs w:val="28"/>
        </w:rPr>
        <w:t xml:space="preserve"> strojí.</w:t>
      </w:r>
    </w:p>
    <w:p w14:paraId="5EF69ECF"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Otec, </w:t>
      </w:r>
      <w:proofErr w:type="spellStart"/>
      <w:r>
        <w:rPr>
          <w:rFonts w:ascii="Calibri" w:eastAsia="Calibri" w:hAnsi="Calibri" w:cs="Calibri"/>
          <w:sz w:val="28"/>
          <w:szCs w:val="28"/>
        </w:rPr>
        <w:t>mati</w:t>
      </w:r>
      <w:proofErr w:type="spellEnd"/>
      <w:r>
        <w:rPr>
          <w:rFonts w:ascii="Calibri" w:eastAsia="Calibri" w:hAnsi="Calibri" w:cs="Calibri"/>
          <w:sz w:val="28"/>
          <w:szCs w:val="28"/>
        </w:rPr>
        <w:t xml:space="preserve"> v poli v znoji,</w:t>
      </w:r>
    </w:p>
    <w:p w14:paraId="363751B4" w14:textId="77777777" w:rsidR="00FD500A" w:rsidRDefault="0091464F">
      <w:pPr>
        <w:rPr>
          <w:rFonts w:ascii="Calibri" w:eastAsia="Calibri" w:hAnsi="Calibri" w:cs="Calibri"/>
          <w:sz w:val="28"/>
          <w:szCs w:val="28"/>
        </w:rPr>
      </w:pPr>
      <w:r>
        <w:rPr>
          <w:rFonts w:ascii="Calibri" w:eastAsia="Calibri" w:hAnsi="Calibri" w:cs="Calibri"/>
          <w:sz w:val="28"/>
          <w:szCs w:val="28"/>
        </w:rPr>
        <w:t>ona k práci nemá času:</w:t>
      </w:r>
    </w:p>
    <w:p w14:paraId="03464375" w14:textId="77777777" w:rsidR="00FD500A" w:rsidRDefault="0091464F">
      <w:pPr>
        <w:rPr>
          <w:rFonts w:ascii="Calibri" w:eastAsia="Calibri" w:hAnsi="Calibri" w:cs="Calibri"/>
          <w:sz w:val="28"/>
          <w:szCs w:val="28"/>
        </w:rPr>
      </w:pPr>
      <w:proofErr w:type="spellStart"/>
      <w:r>
        <w:rPr>
          <w:rFonts w:ascii="Calibri" w:eastAsia="Calibri" w:hAnsi="Calibri" w:cs="Calibri"/>
          <w:sz w:val="28"/>
          <w:szCs w:val="28"/>
        </w:rPr>
        <w:t>večne</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pred</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zrkadlom</w:t>
      </w:r>
      <w:proofErr w:type="spellEnd"/>
      <w:r>
        <w:rPr>
          <w:rFonts w:ascii="Calibri" w:eastAsia="Calibri" w:hAnsi="Calibri" w:cs="Calibri"/>
          <w:sz w:val="28"/>
          <w:szCs w:val="28"/>
        </w:rPr>
        <w:t xml:space="preserve"> stojí,</w:t>
      </w:r>
    </w:p>
    <w:p w14:paraId="3996838C"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musí </w:t>
      </w:r>
      <w:proofErr w:type="spellStart"/>
      <w:r>
        <w:rPr>
          <w:rFonts w:ascii="Calibri" w:eastAsia="Calibri" w:hAnsi="Calibri" w:cs="Calibri"/>
          <w:sz w:val="28"/>
          <w:szCs w:val="28"/>
        </w:rPr>
        <w:t>pestiť</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svoju</w:t>
      </w:r>
      <w:proofErr w:type="spellEnd"/>
      <w:r>
        <w:rPr>
          <w:rFonts w:ascii="Calibri" w:eastAsia="Calibri" w:hAnsi="Calibri" w:cs="Calibri"/>
          <w:sz w:val="28"/>
          <w:szCs w:val="28"/>
        </w:rPr>
        <w:t xml:space="preserve"> krásu.</w:t>
      </w:r>
    </w:p>
    <w:p w14:paraId="5E41537F" w14:textId="77777777" w:rsidR="00FD500A" w:rsidRDefault="0091464F">
      <w:pPr>
        <w:rPr>
          <w:rFonts w:ascii="Calibri" w:eastAsia="Calibri" w:hAnsi="Calibri" w:cs="Calibri"/>
          <w:sz w:val="28"/>
          <w:szCs w:val="28"/>
        </w:rPr>
      </w:pPr>
      <w:proofErr w:type="spellStart"/>
      <w:r>
        <w:rPr>
          <w:rFonts w:ascii="Calibri" w:eastAsia="Calibri" w:hAnsi="Calibri" w:cs="Calibri"/>
          <w:sz w:val="28"/>
          <w:szCs w:val="28"/>
        </w:rPr>
        <w:t>Prasa</w:t>
      </w:r>
      <w:proofErr w:type="spellEnd"/>
      <w:r>
        <w:rPr>
          <w:rFonts w:ascii="Calibri" w:eastAsia="Calibri" w:hAnsi="Calibri" w:cs="Calibri"/>
          <w:sz w:val="28"/>
          <w:szCs w:val="28"/>
        </w:rPr>
        <w:t xml:space="preserve"> v </w:t>
      </w:r>
      <w:proofErr w:type="spellStart"/>
      <w:r>
        <w:rPr>
          <w:rFonts w:ascii="Calibri" w:eastAsia="Calibri" w:hAnsi="Calibri" w:cs="Calibri"/>
          <w:sz w:val="28"/>
          <w:szCs w:val="28"/>
        </w:rPr>
        <w:t>chlievci</w:t>
      </w:r>
      <w:proofErr w:type="spellEnd"/>
      <w:r>
        <w:rPr>
          <w:rFonts w:ascii="Calibri" w:eastAsia="Calibri" w:hAnsi="Calibri" w:cs="Calibri"/>
          <w:sz w:val="28"/>
          <w:szCs w:val="28"/>
        </w:rPr>
        <w:t xml:space="preserve"> kvičí </w:t>
      </w:r>
      <w:proofErr w:type="spellStart"/>
      <w:r>
        <w:rPr>
          <w:rFonts w:ascii="Calibri" w:eastAsia="Calibri" w:hAnsi="Calibri" w:cs="Calibri"/>
          <w:sz w:val="28"/>
          <w:szCs w:val="28"/>
        </w:rPr>
        <w:t>hladom</w:t>
      </w:r>
      <w:proofErr w:type="spellEnd"/>
      <w:r>
        <w:rPr>
          <w:rFonts w:ascii="Calibri" w:eastAsia="Calibri" w:hAnsi="Calibri" w:cs="Calibri"/>
          <w:sz w:val="28"/>
          <w:szCs w:val="28"/>
        </w:rPr>
        <w:t>,</w:t>
      </w:r>
    </w:p>
    <w:p w14:paraId="0B2D247A" w14:textId="77777777" w:rsidR="00FD500A" w:rsidRDefault="0091464F">
      <w:pPr>
        <w:rPr>
          <w:rFonts w:ascii="Calibri" w:eastAsia="Calibri" w:hAnsi="Calibri" w:cs="Calibri"/>
          <w:sz w:val="28"/>
          <w:szCs w:val="28"/>
        </w:rPr>
      </w:pPr>
      <w:proofErr w:type="spellStart"/>
      <w:r>
        <w:rPr>
          <w:rFonts w:ascii="Calibri" w:eastAsia="Calibri" w:hAnsi="Calibri" w:cs="Calibri"/>
          <w:sz w:val="28"/>
          <w:szCs w:val="28"/>
        </w:rPr>
        <w:t>husi</w:t>
      </w:r>
      <w:proofErr w:type="spellEnd"/>
      <w:r>
        <w:rPr>
          <w:rFonts w:ascii="Calibri" w:eastAsia="Calibri" w:hAnsi="Calibri" w:cs="Calibri"/>
          <w:sz w:val="28"/>
          <w:szCs w:val="28"/>
        </w:rPr>
        <w:t xml:space="preserve">, kury </w:t>
      </w:r>
      <w:proofErr w:type="spellStart"/>
      <w:r>
        <w:rPr>
          <w:rFonts w:ascii="Calibri" w:eastAsia="Calibri" w:hAnsi="Calibri" w:cs="Calibri"/>
          <w:sz w:val="28"/>
          <w:szCs w:val="28"/>
        </w:rPr>
        <w:t>hynú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smädom</w:t>
      </w:r>
      <w:proofErr w:type="spellEnd"/>
      <w:r>
        <w:rPr>
          <w:rFonts w:ascii="Calibri" w:eastAsia="Calibri" w:hAnsi="Calibri" w:cs="Calibri"/>
          <w:sz w:val="28"/>
          <w:szCs w:val="28"/>
        </w:rPr>
        <w:t>,</w:t>
      </w:r>
    </w:p>
    <w:p w14:paraId="5DDD2107"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ale </w:t>
      </w:r>
      <w:proofErr w:type="spellStart"/>
      <w:r>
        <w:rPr>
          <w:rFonts w:ascii="Calibri" w:eastAsia="Calibri" w:hAnsi="Calibri" w:cs="Calibri"/>
          <w:sz w:val="28"/>
          <w:szCs w:val="28"/>
        </w:rPr>
        <w:t>dievka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hluchá-nemá</w:t>
      </w:r>
      <w:proofErr w:type="spellEnd"/>
    </w:p>
    <w:p w14:paraId="0748F90A"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k </w:t>
      </w:r>
      <w:proofErr w:type="spellStart"/>
      <w:r>
        <w:rPr>
          <w:rFonts w:ascii="Calibri" w:eastAsia="Calibri" w:hAnsi="Calibri" w:cs="Calibri"/>
          <w:sz w:val="28"/>
          <w:szCs w:val="28"/>
        </w:rPr>
        <w:t>úbožiatkam</w:t>
      </w:r>
      <w:proofErr w:type="spellEnd"/>
      <w:r>
        <w:rPr>
          <w:rFonts w:ascii="Calibri" w:eastAsia="Calibri" w:hAnsi="Calibri" w:cs="Calibri"/>
          <w:sz w:val="28"/>
          <w:szCs w:val="28"/>
        </w:rPr>
        <w:t xml:space="preserve"> citu nemá;</w:t>
      </w:r>
    </w:p>
    <w:p w14:paraId="1586B2E7"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na </w:t>
      </w:r>
      <w:proofErr w:type="spellStart"/>
      <w:r>
        <w:rPr>
          <w:rFonts w:ascii="Calibri" w:eastAsia="Calibri" w:hAnsi="Calibri" w:cs="Calibri"/>
          <w:sz w:val="28"/>
          <w:szCs w:val="28"/>
        </w:rPr>
        <w:t>ženícha</w:t>
      </w:r>
      <w:proofErr w:type="spellEnd"/>
      <w:r>
        <w:rPr>
          <w:rFonts w:ascii="Calibri" w:eastAsia="Calibri" w:hAnsi="Calibri" w:cs="Calibri"/>
          <w:sz w:val="28"/>
          <w:szCs w:val="28"/>
        </w:rPr>
        <w:t xml:space="preserve"> myslí v strachu:</w:t>
      </w:r>
    </w:p>
    <w:p w14:paraId="6B89F938" w14:textId="77777777" w:rsidR="00FD500A" w:rsidRDefault="0091464F">
      <w:r>
        <w:rPr>
          <w:rFonts w:ascii="Calibri" w:eastAsia="Calibri" w:hAnsi="Calibri" w:cs="Calibri"/>
          <w:sz w:val="28"/>
          <w:szCs w:val="28"/>
        </w:rPr>
        <w:t xml:space="preserve">či ho </w:t>
      </w:r>
      <w:proofErr w:type="spellStart"/>
      <w:r>
        <w:rPr>
          <w:rFonts w:ascii="Calibri" w:eastAsia="Calibri" w:hAnsi="Calibri" w:cs="Calibri"/>
          <w:sz w:val="28"/>
          <w:szCs w:val="28"/>
        </w:rPr>
        <w:t>azda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zjedla</w:t>
      </w:r>
      <w:proofErr w:type="spellEnd"/>
      <w:r>
        <w:rPr>
          <w:rFonts w:ascii="Calibri" w:eastAsia="Calibri" w:hAnsi="Calibri" w:cs="Calibri"/>
          <w:sz w:val="28"/>
          <w:szCs w:val="28"/>
        </w:rPr>
        <w:t xml:space="preserve"> v hrachu?!</w:t>
      </w:r>
    </w:p>
    <w:p w14:paraId="272AC71E" w14:textId="0ADD2EF4" w:rsidR="00FD500A" w:rsidRDefault="0091464F">
      <w:pPr>
        <w:pStyle w:val="Nadpis3"/>
        <w:rPr>
          <w:rFonts w:ascii="Eczar" w:eastAsia="Eczar" w:hAnsi="Eczar" w:cs="Eczar"/>
          <w:b/>
          <w:color w:val="184899"/>
          <w:sz w:val="32"/>
          <w:szCs w:val="32"/>
        </w:rPr>
      </w:pPr>
      <w:bookmarkStart w:id="15" w:name="_xdol26ozp2ge" w:colFirst="0" w:colLast="0"/>
      <w:bookmarkEnd w:id="15"/>
      <w:r>
        <w:rPr>
          <w:rFonts w:ascii="Eczar" w:eastAsia="Eczar" w:hAnsi="Eczar" w:cs="Eczar"/>
          <w:b/>
          <w:color w:val="184899"/>
          <w:sz w:val="32"/>
          <w:szCs w:val="32"/>
        </w:rPr>
        <w:t>3.4.1 Vyber možnost:</w:t>
      </w:r>
    </w:p>
    <w:p w14:paraId="2F25816C" w14:textId="77777777" w:rsidR="00FD500A" w:rsidRDefault="0091464F">
      <w:pPr>
        <w:numPr>
          <w:ilvl w:val="0"/>
          <w:numId w:val="3"/>
        </w:numPr>
        <w:rPr>
          <w:sz w:val="26"/>
          <w:szCs w:val="26"/>
        </w:rPr>
      </w:pPr>
      <w:r>
        <w:rPr>
          <w:rFonts w:ascii="Calibri" w:eastAsia="Calibri" w:hAnsi="Calibri" w:cs="Calibri"/>
          <w:sz w:val="28"/>
          <w:szCs w:val="28"/>
        </w:rPr>
        <w:t>literární druh: drama, literární žánr: tragédie</w:t>
      </w:r>
    </w:p>
    <w:p w14:paraId="4CE2D690" w14:textId="77777777" w:rsidR="00FD500A" w:rsidRDefault="0091464F">
      <w:pPr>
        <w:numPr>
          <w:ilvl w:val="0"/>
          <w:numId w:val="3"/>
        </w:numPr>
        <w:rPr>
          <w:rFonts w:ascii="Calibri" w:eastAsia="Calibri" w:hAnsi="Calibri" w:cs="Calibri"/>
          <w:sz w:val="28"/>
          <w:szCs w:val="28"/>
        </w:rPr>
      </w:pPr>
      <w:r>
        <w:rPr>
          <w:rFonts w:ascii="Calibri" w:eastAsia="Calibri" w:hAnsi="Calibri" w:cs="Calibri"/>
          <w:sz w:val="28"/>
          <w:szCs w:val="28"/>
        </w:rPr>
        <w:t xml:space="preserve">literární druh: lyricko-epický, literární žánr: balada </w:t>
      </w:r>
    </w:p>
    <w:p w14:paraId="354E3358" w14:textId="77777777" w:rsidR="00FD500A" w:rsidRDefault="0091464F">
      <w:pPr>
        <w:numPr>
          <w:ilvl w:val="0"/>
          <w:numId w:val="3"/>
        </w:numPr>
        <w:rPr>
          <w:rFonts w:ascii="Calibri" w:eastAsia="Calibri" w:hAnsi="Calibri" w:cs="Calibri"/>
          <w:sz w:val="28"/>
          <w:szCs w:val="28"/>
        </w:rPr>
      </w:pPr>
      <w:r>
        <w:rPr>
          <w:rFonts w:ascii="Calibri" w:eastAsia="Calibri" w:hAnsi="Calibri" w:cs="Calibri"/>
          <w:sz w:val="28"/>
          <w:szCs w:val="28"/>
        </w:rPr>
        <w:t>literární druh: epika, literární žánr: povídka</w:t>
      </w:r>
    </w:p>
    <w:p w14:paraId="1414996D" w14:textId="77777777" w:rsidR="00FD500A" w:rsidRDefault="0091464F">
      <w:pPr>
        <w:numPr>
          <w:ilvl w:val="0"/>
          <w:numId w:val="3"/>
        </w:numPr>
        <w:rPr>
          <w:rFonts w:ascii="Calibri" w:eastAsia="Calibri" w:hAnsi="Calibri" w:cs="Calibri"/>
          <w:sz w:val="28"/>
          <w:szCs w:val="28"/>
        </w:rPr>
      </w:pPr>
      <w:r>
        <w:rPr>
          <w:rFonts w:ascii="Calibri" w:eastAsia="Calibri" w:hAnsi="Calibri" w:cs="Calibri"/>
          <w:sz w:val="28"/>
          <w:szCs w:val="28"/>
        </w:rPr>
        <w:t>literární druh: epika, literární žánr: román</w:t>
      </w:r>
    </w:p>
    <w:p w14:paraId="754EB7FF" w14:textId="77777777" w:rsidR="00FD500A" w:rsidRDefault="0091464F">
      <w:pPr>
        <w:numPr>
          <w:ilvl w:val="0"/>
          <w:numId w:val="3"/>
        </w:numPr>
        <w:rPr>
          <w:rFonts w:ascii="Calibri" w:eastAsia="Calibri" w:hAnsi="Calibri" w:cs="Calibri"/>
          <w:sz w:val="28"/>
          <w:szCs w:val="28"/>
        </w:rPr>
      </w:pPr>
      <w:r>
        <w:rPr>
          <w:rFonts w:ascii="Calibri" w:eastAsia="Calibri" w:hAnsi="Calibri" w:cs="Calibri"/>
          <w:sz w:val="28"/>
          <w:szCs w:val="28"/>
        </w:rPr>
        <w:t>literární druh: publicistický, literární žánr: referát</w:t>
      </w:r>
    </w:p>
    <w:p w14:paraId="67F5A3D3" w14:textId="77777777" w:rsidR="00FD500A" w:rsidRDefault="00FD500A">
      <w:pPr>
        <w:rPr>
          <w:rFonts w:ascii="Calibri" w:eastAsia="Calibri" w:hAnsi="Calibri" w:cs="Calibri"/>
          <w:sz w:val="24"/>
          <w:szCs w:val="24"/>
        </w:rPr>
      </w:pPr>
    </w:p>
    <w:p w14:paraId="559ACEF6" w14:textId="4A379317" w:rsidR="00FD500A" w:rsidRDefault="0091464F">
      <w:pPr>
        <w:pStyle w:val="Nadpis3"/>
        <w:rPr>
          <w:rFonts w:ascii="Eczar" w:eastAsia="Eczar" w:hAnsi="Eczar" w:cs="Eczar"/>
          <w:b/>
          <w:color w:val="184899"/>
        </w:rPr>
      </w:pPr>
      <w:bookmarkStart w:id="16" w:name="_flpaxtpelra3" w:colFirst="0" w:colLast="0"/>
      <w:bookmarkEnd w:id="16"/>
      <w:r>
        <w:rPr>
          <w:rFonts w:ascii="Eczar" w:eastAsia="Eczar" w:hAnsi="Eczar" w:cs="Eczar"/>
          <w:b/>
          <w:color w:val="184899"/>
          <w:sz w:val="32"/>
          <w:szCs w:val="32"/>
        </w:rPr>
        <w:t>3.4.2 O autorce</w:t>
      </w:r>
    </w:p>
    <w:p w14:paraId="2F029021"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Ľudmila </w:t>
      </w:r>
      <w:proofErr w:type="spellStart"/>
      <w:r>
        <w:rPr>
          <w:rFonts w:ascii="Calibri" w:eastAsia="Calibri" w:hAnsi="Calibri" w:cs="Calibri"/>
          <w:sz w:val="28"/>
          <w:szCs w:val="28"/>
        </w:rPr>
        <w:t>Podjavorinská</w:t>
      </w:r>
      <w:proofErr w:type="spellEnd"/>
      <w:r>
        <w:rPr>
          <w:rFonts w:ascii="Calibri" w:eastAsia="Calibri" w:hAnsi="Calibri" w:cs="Calibri"/>
          <w:sz w:val="28"/>
          <w:szCs w:val="28"/>
        </w:rPr>
        <w:t xml:space="preserve"> (1872–1951) byla významná slovenská prozaička a básnířka, autorka lyricko-epických i epických básní. Od počátku se její tvorba </w:t>
      </w:r>
      <w:r>
        <w:rPr>
          <w:rFonts w:ascii="Calibri" w:eastAsia="Calibri" w:hAnsi="Calibri" w:cs="Calibri"/>
          <w:sz w:val="28"/>
          <w:szCs w:val="28"/>
        </w:rPr>
        <w:lastRenderedPageBreak/>
        <w:t>řadí do období realismu. Ve své tvorbě zobrazovala nejenom trpké osudy obyčejných lidí, ale dívala se také hluboko do lidských duší. V dílech z venkovského a maloměstského prostředí popsala s kritickým nadhledem každodenní rodinné starosti. Do slovenské literatury se však zapsala hlavně jako zakladatelka moderní slovenské literatury pro děti.</w:t>
      </w:r>
    </w:p>
    <w:p w14:paraId="106016E3" w14:textId="77777777" w:rsidR="00FD500A" w:rsidRDefault="00FD500A">
      <w:pPr>
        <w:spacing w:after="160" w:line="259" w:lineRule="auto"/>
        <w:rPr>
          <w:rFonts w:ascii="Calibri" w:eastAsia="Calibri" w:hAnsi="Calibri" w:cs="Calibri"/>
          <w:sz w:val="24"/>
          <w:szCs w:val="24"/>
        </w:rPr>
      </w:pPr>
    </w:p>
    <w:p w14:paraId="515AAE39" w14:textId="77777777" w:rsidR="00FD500A" w:rsidRDefault="0091464F">
      <w:pPr>
        <w:rPr>
          <w:rFonts w:ascii="Calibri" w:eastAsia="Calibri" w:hAnsi="Calibri" w:cs="Calibri"/>
          <w:sz w:val="24"/>
          <w:szCs w:val="24"/>
        </w:rPr>
      </w:pPr>
      <w:r>
        <w:br w:type="page"/>
      </w:r>
    </w:p>
    <w:p w14:paraId="1EDA9D8C" w14:textId="77777777" w:rsidR="00FD500A" w:rsidRDefault="0091464F">
      <w:pPr>
        <w:pStyle w:val="Nadpis1"/>
      </w:pPr>
      <w:bookmarkStart w:id="17" w:name="_z3lujyvixond" w:colFirst="0" w:colLast="0"/>
      <w:bookmarkEnd w:id="17"/>
      <w:r>
        <w:lastRenderedPageBreak/>
        <w:t>4. Medailonek</w:t>
      </w:r>
    </w:p>
    <w:p w14:paraId="43DAB95C" w14:textId="3D0EAD28" w:rsidR="00FD500A" w:rsidRPr="005223B5" w:rsidRDefault="0091464F">
      <w:pPr>
        <w:rPr>
          <w:rFonts w:asciiTheme="majorHAnsi" w:eastAsia="Calibri" w:hAnsiTheme="majorHAnsi" w:cstheme="majorHAnsi"/>
          <w:sz w:val="24"/>
          <w:szCs w:val="24"/>
        </w:rPr>
      </w:pPr>
      <w:r w:rsidRPr="005223B5">
        <w:rPr>
          <w:rFonts w:asciiTheme="majorHAnsi" w:eastAsia="Calibri" w:hAnsiTheme="majorHAnsi" w:cstheme="majorHAnsi"/>
          <w:sz w:val="28"/>
          <w:szCs w:val="28"/>
        </w:rPr>
        <w:t xml:space="preserve">Vyberte si jednoho z oceněných spisovatelů nebo spisovatelek </w:t>
      </w:r>
      <w:r w:rsidRPr="005223B5">
        <w:rPr>
          <w:rFonts w:asciiTheme="majorHAnsi" w:eastAsia="Roboto" w:hAnsiTheme="majorHAnsi" w:cstheme="majorHAnsi"/>
          <w:sz w:val="28"/>
          <w:szCs w:val="28"/>
          <w:highlight w:val="white"/>
        </w:rPr>
        <w:t>ze seznamu všech laureátů Státních cen za literaturu v rozmezí let 1920</w:t>
      </w:r>
      <w:r w:rsidR="005223B5">
        <w:rPr>
          <w:rFonts w:asciiTheme="majorHAnsi" w:eastAsia="Roboto" w:hAnsiTheme="majorHAnsi" w:cstheme="majorHAnsi"/>
          <w:sz w:val="28"/>
          <w:szCs w:val="28"/>
          <w:highlight w:val="white"/>
        </w:rPr>
        <w:t>–</w:t>
      </w:r>
      <w:r w:rsidRPr="005223B5">
        <w:rPr>
          <w:rFonts w:asciiTheme="majorHAnsi" w:eastAsia="Roboto" w:hAnsiTheme="majorHAnsi" w:cstheme="majorHAnsi"/>
          <w:sz w:val="28"/>
          <w:szCs w:val="28"/>
          <w:highlight w:val="white"/>
        </w:rPr>
        <w:t>1938 na další straně</w:t>
      </w:r>
      <w:r w:rsidRPr="005223B5">
        <w:rPr>
          <w:rFonts w:asciiTheme="majorHAnsi" w:eastAsia="Calibri" w:hAnsiTheme="majorHAnsi" w:cstheme="majorHAnsi"/>
          <w:sz w:val="28"/>
          <w:szCs w:val="28"/>
        </w:rPr>
        <w:t xml:space="preserve">, najděte o něm nebo </w:t>
      </w:r>
      <w:r w:rsidR="005223B5">
        <w:rPr>
          <w:rFonts w:asciiTheme="majorHAnsi" w:eastAsia="Calibri" w:hAnsiTheme="majorHAnsi" w:cstheme="majorHAnsi"/>
          <w:sz w:val="28"/>
          <w:szCs w:val="28"/>
        </w:rPr>
        <w:t xml:space="preserve">o </w:t>
      </w:r>
      <w:r w:rsidRPr="005223B5">
        <w:rPr>
          <w:rFonts w:asciiTheme="majorHAnsi" w:eastAsia="Calibri" w:hAnsiTheme="majorHAnsi" w:cstheme="majorHAnsi"/>
          <w:sz w:val="28"/>
          <w:szCs w:val="28"/>
        </w:rPr>
        <w:t>ní informace a sestavte jeho/její medailonek, dle vzoru.</w:t>
      </w:r>
    </w:p>
    <w:p w14:paraId="3905CC6C" w14:textId="1805A6E2" w:rsidR="00FD500A" w:rsidRDefault="0091464F">
      <w:pPr>
        <w:pStyle w:val="Nadpis2"/>
      </w:pPr>
      <w:bookmarkStart w:id="18" w:name="_kzhqmt38mzoi" w:colFirst="0" w:colLast="0"/>
      <w:bookmarkEnd w:id="18"/>
      <w:r>
        <w:t>4.1 Vzor:</w:t>
      </w:r>
    </w:p>
    <w:p w14:paraId="2E802872" w14:textId="77777777" w:rsidR="00FD500A" w:rsidRDefault="0091464F">
      <w:pPr>
        <w:rPr>
          <w:rFonts w:ascii="Calibri" w:eastAsia="Calibri" w:hAnsi="Calibri" w:cs="Calibri"/>
          <w:sz w:val="28"/>
          <w:szCs w:val="28"/>
        </w:rPr>
      </w:pPr>
      <w:r>
        <w:rPr>
          <w:rFonts w:ascii="Calibri" w:eastAsia="Calibri" w:hAnsi="Calibri" w:cs="Calibri"/>
          <w:sz w:val="28"/>
          <w:szCs w:val="28"/>
        </w:rPr>
        <w:t>Jméno a příjmení: Karel Čapek</w:t>
      </w:r>
    </w:p>
    <w:p w14:paraId="059C75C2" w14:textId="77777777" w:rsidR="00FD500A" w:rsidRDefault="0091464F">
      <w:pPr>
        <w:rPr>
          <w:rFonts w:ascii="Calibri" w:eastAsia="Calibri" w:hAnsi="Calibri" w:cs="Calibri"/>
          <w:sz w:val="28"/>
          <w:szCs w:val="28"/>
        </w:rPr>
      </w:pPr>
      <w:r>
        <w:rPr>
          <w:rFonts w:ascii="Calibri" w:eastAsia="Calibri" w:hAnsi="Calibri" w:cs="Calibri"/>
          <w:sz w:val="28"/>
          <w:szCs w:val="28"/>
        </w:rPr>
        <w:t>Rok narození, rok úmrtí: 1890–1938</w:t>
      </w:r>
    </w:p>
    <w:p w14:paraId="5E5E4CDF" w14:textId="77777777" w:rsidR="00FD500A" w:rsidRDefault="0091464F">
      <w:pPr>
        <w:rPr>
          <w:rFonts w:ascii="Calibri" w:eastAsia="Calibri" w:hAnsi="Calibri" w:cs="Calibri"/>
          <w:sz w:val="28"/>
          <w:szCs w:val="28"/>
        </w:rPr>
      </w:pPr>
      <w:r>
        <w:rPr>
          <w:rFonts w:ascii="Calibri" w:eastAsia="Calibri" w:hAnsi="Calibri" w:cs="Calibri"/>
          <w:sz w:val="28"/>
          <w:szCs w:val="28"/>
        </w:rPr>
        <w:t>Místo narození a národnost: Malé Svatoňovice, Česká</w:t>
      </w:r>
    </w:p>
    <w:p w14:paraId="62B7E618" w14:textId="77777777" w:rsidR="00FD500A" w:rsidRDefault="0091464F">
      <w:pPr>
        <w:rPr>
          <w:rFonts w:ascii="Calibri" w:eastAsia="Calibri" w:hAnsi="Calibri" w:cs="Calibri"/>
          <w:sz w:val="28"/>
          <w:szCs w:val="28"/>
        </w:rPr>
      </w:pPr>
      <w:r>
        <w:rPr>
          <w:rFonts w:ascii="Calibri" w:eastAsia="Calibri" w:hAnsi="Calibri" w:cs="Calibri"/>
          <w:sz w:val="28"/>
          <w:szCs w:val="28"/>
        </w:rPr>
        <w:t>Díla: Krakatit, Válka s mloky, Dášeňka</w:t>
      </w:r>
    </w:p>
    <w:p w14:paraId="440313D0" w14:textId="77777777" w:rsidR="00FD500A" w:rsidRDefault="0091464F">
      <w:pPr>
        <w:rPr>
          <w:rFonts w:ascii="Calibri" w:eastAsia="Calibri" w:hAnsi="Calibri" w:cs="Calibri"/>
          <w:sz w:val="28"/>
          <w:szCs w:val="28"/>
        </w:rPr>
      </w:pPr>
      <w:r>
        <w:rPr>
          <w:rFonts w:ascii="Calibri" w:eastAsia="Calibri" w:hAnsi="Calibri" w:cs="Calibri"/>
          <w:sz w:val="28"/>
          <w:szCs w:val="28"/>
        </w:rPr>
        <w:t>Něco ze života (koníčky, zajímavosti aj.): Mezi Čapkovy koníčky patřila zahrada a fotografování. Byl 7x nominován na Nobelovu cenu. Kniha Dášeňka byla nejpopulárnější fotografickou knihou vydanou za první republiky.</w:t>
      </w:r>
    </w:p>
    <w:p w14:paraId="451BFE62" w14:textId="2BDFE460" w:rsidR="00FD500A" w:rsidRDefault="0091464F">
      <w:pPr>
        <w:rPr>
          <w:rFonts w:ascii="Calibri" w:eastAsia="Calibri" w:hAnsi="Calibri" w:cs="Calibri"/>
          <w:sz w:val="28"/>
          <w:szCs w:val="28"/>
        </w:rPr>
      </w:pPr>
      <w:r>
        <w:rPr>
          <w:rFonts w:ascii="Calibri" w:eastAsia="Calibri" w:hAnsi="Calibri" w:cs="Calibri"/>
          <w:sz w:val="28"/>
          <w:szCs w:val="28"/>
        </w:rPr>
        <w:t>Citát z knihy:</w:t>
      </w:r>
      <w:r w:rsidR="005223B5">
        <w:rPr>
          <w:rFonts w:ascii="Calibri" w:eastAsia="Calibri" w:hAnsi="Calibri" w:cs="Calibri"/>
          <w:sz w:val="28"/>
          <w:szCs w:val="28"/>
        </w:rPr>
        <w:t xml:space="preserve"> </w:t>
      </w:r>
      <w:r>
        <w:rPr>
          <w:rFonts w:ascii="Calibri" w:eastAsia="Calibri" w:hAnsi="Calibri" w:cs="Calibri"/>
          <w:sz w:val="28"/>
          <w:szCs w:val="28"/>
        </w:rPr>
        <w:t>„Představte si to ticho, kdyby lidé říkali jen to, co vědí.“</w:t>
      </w:r>
    </w:p>
    <w:p w14:paraId="5DFADE0D" w14:textId="77777777" w:rsidR="00FD500A" w:rsidRDefault="00FD500A">
      <w:pPr>
        <w:rPr>
          <w:rFonts w:ascii="Calibri" w:eastAsia="Calibri" w:hAnsi="Calibri" w:cs="Calibri"/>
          <w:sz w:val="24"/>
          <w:szCs w:val="24"/>
        </w:rPr>
      </w:pPr>
    </w:p>
    <w:p w14:paraId="7C257A80" w14:textId="55B1D514" w:rsidR="00FD500A" w:rsidRDefault="0091464F">
      <w:pPr>
        <w:pStyle w:val="Nadpis2"/>
        <w:rPr>
          <w:sz w:val="24"/>
          <w:szCs w:val="24"/>
        </w:rPr>
      </w:pPr>
      <w:bookmarkStart w:id="19" w:name="_21se0eyyrfle" w:colFirst="0" w:colLast="0"/>
      <w:bookmarkEnd w:id="19"/>
      <w:r>
        <w:t>4.2 Šablona:</w:t>
      </w:r>
      <w:r>
        <w:rPr>
          <w:sz w:val="24"/>
          <w:szCs w:val="24"/>
        </w:rPr>
        <w:t xml:space="preserve"> </w:t>
      </w:r>
    </w:p>
    <w:p w14:paraId="44D98247" w14:textId="77777777" w:rsidR="00FD500A" w:rsidRDefault="0091464F">
      <w:pPr>
        <w:rPr>
          <w:rFonts w:ascii="Calibri" w:eastAsia="Calibri" w:hAnsi="Calibri" w:cs="Calibri"/>
          <w:sz w:val="28"/>
          <w:szCs w:val="28"/>
        </w:rPr>
      </w:pPr>
      <w:r>
        <w:rPr>
          <w:rFonts w:ascii="Calibri" w:eastAsia="Calibri" w:hAnsi="Calibri" w:cs="Calibri"/>
          <w:sz w:val="28"/>
          <w:szCs w:val="28"/>
        </w:rPr>
        <w:t>Jméno a příjmení:</w:t>
      </w:r>
    </w:p>
    <w:p w14:paraId="6767A858" w14:textId="77777777" w:rsidR="00FD500A" w:rsidRDefault="0091464F">
      <w:pPr>
        <w:rPr>
          <w:rFonts w:ascii="Calibri" w:eastAsia="Calibri" w:hAnsi="Calibri" w:cs="Calibri"/>
          <w:sz w:val="28"/>
          <w:szCs w:val="28"/>
        </w:rPr>
      </w:pPr>
      <w:r>
        <w:rPr>
          <w:rFonts w:ascii="Calibri" w:eastAsia="Calibri" w:hAnsi="Calibri" w:cs="Calibri"/>
          <w:sz w:val="28"/>
          <w:szCs w:val="28"/>
        </w:rPr>
        <w:t>Rok narození, rok úmrtí:</w:t>
      </w:r>
    </w:p>
    <w:p w14:paraId="0EB22DE9"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Místo narození a národnost: </w:t>
      </w:r>
    </w:p>
    <w:p w14:paraId="6497F35F"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Díla: </w:t>
      </w:r>
    </w:p>
    <w:p w14:paraId="34607867" w14:textId="77777777" w:rsidR="00FD500A" w:rsidRDefault="0091464F">
      <w:pPr>
        <w:rPr>
          <w:rFonts w:ascii="Calibri" w:eastAsia="Calibri" w:hAnsi="Calibri" w:cs="Calibri"/>
          <w:sz w:val="28"/>
          <w:szCs w:val="28"/>
        </w:rPr>
      </w:pPr>
      <w:r>
        <w:rPr>
          <w:rFonts w:ascii="Calibri" w:eastAsia="Calibri" w:hAnsi="Calibri" w:cs="Calibri"/>
          <w:sz w:val="28"/>
          <w:szCs w:val="28"/>
        </w:rPr>
        <w:t>Něco ze života (koníčky, zajímavosti aj.):</w:t>
      </w:r>
    </w:p>
    <w:p w14:paraId="73F7C8AD" w14:textId="77777777" w:rsidR="00FD500A" w:rsidRDefault="0091464F">
      <w:pPr>
        <w:rPr>
          <w:rFonts w:ascii="Calibri" w:eastAsia="Calibri" w:hAnsi="Calibri" w:cs="Calibri"/>
          <w:sz w:val="28"/>
          <w:szCs w:val="28"/>
        </w:rPr>
      </w:pPr>
      <w:r>
        <w:rPr>
          <w:rFonts w:ascii="Calibri" w:eastAsia="Calibri" w:hAnsi="Calibri" w:cs="Calibri"/>
          <w:sz w:val="28"/>
          <w:szCs w:val="28"/>
        </w:rPr>
        <w:t xml:space="preserve">Citát z knihy: </w:t>
      </w:r>
    </w:p>
    <w:p w14:paraId="03DA9D12" w14:textId="77777777" w:rsidR="00FD500A" w:rsidRDefault="0091464F">
      <w:pPr>
        <w:rPr>
          <w:rFonts w:ascii="Calibri" w:eastAsia="Calibri" w:hAnsi="Calibri" w:cs="Calibri"/>
          <w:sz w:val="24"/>
          <w:szCs w:val="24"/>
        </w:rPr>
      </w:pPr>
      <w:r>
        <w:br w:type="page"/>
      </w:r>
    </w:p>
    <w:p w14:paraId="74C877B4" w14:textId="77777777" w:rsidR="00FD500A" w:rsidRDefault="0091464F">
      <w:pPr>
        <w:pStyle w:val="Nadpis1"/>
        <w:rPr>
          <w:rFonts w:ascii="Calibri" w:eastAsia="Calibri" w:hAnsi="Calibri" w:cs="Calibri"/>
          <w:sz w:val="28"/>
          <w:szCs w:val="28"/>
        </w:rPr>
        <w:sectPr w:rsidR="00FD500A">
          <w:pgSz w:w="11909" w:h="16834"/>
          <w:pgMar w:top="1440" w:right="1440" w:bottom="1440" w:left="1440" w:header="720" w:footer="720" w:gutter="0"/>
          <w:pgNumType w:start="1"/>
          <w:cols w:space="708"/>
        </w:sectPr>
      </w:pPr>
      <w:bookmarkStart w:id="20" w:name="_uutzlgofdzt2" w:colFirst="0" w:colLast="0"/>
      <w:bookmarkEnd w:id="20"/>
      <w:r>
        <w:lastRenderedPageBreak/>
        <w:t>5. Seznam všech laureátů Státních cen za literaturu v rozmezí let 1920 až 1938</w:t>
      </w:r>
    </w:p>
    <w:p w14:paraId="49A52F1F" w14:textId="22484678" w:rsidR="00FD500A" w:rsidRDefault="0091464F">
      <w:pPr>
        <w:rPr>
          <w:rFonts w:ascii="Calibri" w:eastAsia="Calibri" w:hAnsi="Calibri" w:cs="Calibri"/>
          <w:sz w:val="24"/>
          <w:szCs w:val="24"/>
        </w:rPr>
      </w:pPr>
      <w:r>
        <w:rPr>
          <w:rFonts w:ascii="Calibri" w:eastAsia="Calibri" w:hAnsi="Calibri" w:cs="Calibri"/>
          <w:sz w:val="24"/>
          <w:szCs w:val="24"/>
        </w:rPr>
        <w:t xml:space="preserve">1920: František Balej, Karel Matěj Čapek-Chod, Antonín </w:t>
      </w:r>
      <w:proofErr w:type="spellStart"/>
      <w:r>
        <w:rPr>
          <w:rFonts w:ascii="Calibri" w:eastAsia="Calibri" w:hAnsi="Calibri" w:cs="Calibri"/>
          <w:sz w:val="24"/>
          <w:szCs w:val="24"/>
        </w:rPr>
        <w:t>Vondrejc</w:t>
      </w:r>
      <w:proofErr w:type="spellEnd"/>
      <w:r w:rsidR="005223B5">
        <w:rPr>
          <w:rFonts w:ascii="Calibri" w:eastAsia="Calibri" w:hAnsi="Calibri" w:cs="Calibri"/>
          <w:sz w:val="24"/>
          <w:szCs w:val="24"/>
        </w:rPr>
        <w:t>,</w:t>
      </w:r>
      <w:r>
        <w:rPr>
          <w:rFonts w:ascii="Calibri" w:eastAsia="Calibri" w:hAnsi="Calibri" w:cs="Calibri"/>
          <w:sz w:val="24"/>
          <w:szCs w:val="24"/>
        </w:rPr>
        <w:t xml:space="preserve"> Antonín Sova</w:t>
      </w:r>
    </w:p>
    <w:p w14:paraId="610DA67B" w14:textId="77777777" w:rsidR="00FD500A" w:rsidRDefault="00FD500A">
      <w:pPr>
        <w:rPr>
          <w:rFonts w:ascii="Calibri" w:eastAsia="Calibri" w:hAnsi="Calibri" w:cs="Calibri"/>
          <w:sz w:val="24"/>
          <w:szCs w:val="24"/>
        </w:rPr>
      </w:pPr>
    </w:p>
    <w:p w14:paraId="63B89DF0"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1921: Božena Benešová, Pavol </w:t>
      </w:r>
      <w:proofErr w:type="spellStart"/>
      <w:r>
        <w:rPr>
          <w:rFonts w:ascii="Calibri" w:eastAsia="Calibri" w:hAnsi="Calibri" w:cs="Calibri"/>
          <w:sz w:val="24"/>
          <w:szCs w:val="24"/>
        </w:rPr>
        <w:t>Országh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Hviezdoslav</w:t>
      </w:r>
      <w:proofErr w:type="spellEnd"/>
      <w:r>
        <w:rPr>
          <w:rFonts w:ascii="Calibri" w:eastAsia="Calibri" w:hAnsi="Calibri" w:cs="Calibri"/>
          <w:sz w:val="24"/>
          <w:szCs w:val="24"/>
        </w:rPr>
        <w:t xml:space="preserve">, František Chudoba, Josef Svatopluk </w:t>
      </w:r>
      <w:proofErr w:type="spellStart"/>
      <w:r>
        <w:rPr>
          <w:rFonts w:ascii="Calibri" w:eastAsia="Calibri" w:hAnsi="Calibri" w:cs="Calibri"/>
          <w:sz w:val="24"/>
          <w:szCs w:val="24"/>
        </w:rPr>
        <w:t>Machar</w:t>
      </w:r>
      <w:proofErr w:type="spellEnd"/>
      <w:r>
        <w:rPr>
          <w:rFonts w:ascii="Calibri" w:eastAsia="Calibri" w:hAnsi="Calibri" w:cs="Calibri"/>
          <w:sz w:val="24"/>
          <w:szCs w:val="24"/>
        </w:rPr>
        <w:t xml:space="preserve"> </w:t>
      </w:r>
    </w:p>
    <w:p w14:paraId="3C8FF78C" w14:textId="77777777" w:rsidR="00FD500A" w:rsidRDefault="00FD500A">
      <w:pPr>
        <w:rPr>
          <w:rFonts w:ascii="Calibri" w:eastAsia="Calibri" w:hAnsi="Calibri" w:cs="Calibri"/>
          <w:sz w:val="24"/>
          <w:szCs w:val="24"/>
        </w:rPr>
      </w:pPr>
    </w:p>
    <w:p w14:paraId="7A189D42"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1922: Viktor Dyk, Josef Holeček, Martin </w:t>
      </w:r>
      <w:proofErr w:type="spellStart"/>
      <w:r>
        <w:rPr>
          <w:rFonts w:ascii="Calibri" w:eastAsia="Calibri" w:hAnsi="Calibri" w:cs="Calibri"/>
          <w:sz w:val="24"/>
          <w:szCs w:val="24"/>
        </w:rPr>
        <w:t>Kukučín</w:t>
      </w:r>
      <w:proofErr w:type="spellEnd"/>
      <w:r>
        <w:rPr>
          <w:rFonts w:ascii="Calibri" w:eastAsia="Calibri" w:hAnsi="Calibri" w:cs="Calibri"/>
          <w:sz w:val="24"/>
          <w:szCs w:val="24"/>
        </w:rPr>
        <w:t>, Marie Majerová, Emil Svoboda</w:t>
      </w:r>
    </w:p>
    <w:p w14:paraId="1D55E04B" w14:textId="77777777" w:rsidR="00FD500A" w:rsidRDefault="00FD500A">
      <w:pPr>
        <w:rPr>
          <w:rFonts w:ascii="Calibri" w:eastAsia="Calibri" w:hAnsi="Calibri" w:cs="Calibri"/>
          <w:sz w:val="24"/>
          <w:szCs w:val="24"/>
        </w:rPr>
      </w:pPr>
    </w:p>
    <w:p w14:paraId="028A65B5"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1923: Otokar Fischer, Otokar Šimek, Rudolf </w:t>
      </w:r>
      <w:proofErr w:type="spellStart"/>
      <w:r>
        <w:rPr>
          <w:rFonts w:ascii="Calibri" w:eastAsia="Calibri" w:hAnsi="Calibri" w:cs="Calibri"/>
          <w:sz w:val="24"/>
          <w:szCs w:val="24"/>
        </w:rPr>
        <w:t>Těsnohlídek</w:t>
      </w:r>
      <w:proofErr w:type="spellEnd"/>
      <w:r>
        <w:rPr>
          <w:rFonts w:ascii="Calibri" w:eastAsia="Calibri" w:hAnsi="Calibri" w:cs="Calibri"/>
          <w:sz w:val="24"/>
          <w:szCs w:val="24"/>
        </w:rPr>
        <w:t xml:space="preserve">, Anna Maria </w:t>
      </w:r>
      <w:proofErr w:type="spellStart"/>
      <w:r>
        <w:rPr>
          <w:rFonts w:ascii="Calibri" w:eastAsia="Calibri" w:hAnsi="Calibri" w:cs="Calibri"/>
          <w:sz w:val="24"/>
          <w:szCs w:val="24"/>
        </w:rPr>
        <w:t>Tilschová</w:t>
      </w:r>
      <w:proofErr w:type="spellEnd"/>
      <w:r>
        <w:rPr>
          <w:rFonts w:ascii="Calibri" w:eastAsia="Calibri" w:hAnsi="Calibri" w:cs="Calibri"/>
          <w:sz w:val="24"/>
          <w:szCs w:val="24"/>
        </w:rPr>
        <w:t xml:space="preserve">, Jan Vrba </w:t>
      </w:r>
    </w:p>
    <w:p w14:paraId="126C76AC" w14:textId="77777777" w:rsidR="00FD500A" w:rsidRDefault="00FD500A">
      <w:pPr>
        <w:rPr>
          <w:rFonts w:ascii="Calibri" w:eastAsia="Calibri" w:hAnsi="Calibri" w:cs="Calibri"/>
          <w:sz w:val="24"/>
          <w:szCs w:val="24"/>
        </w:rPr>
      </w:pPr>
    </w:p>
    <w:p w14:paraId="66115484" w14:textId="77777777" w:rsidR="00FD500A" w:rsidRDefault="0091464F">
      <w:pPr>
        <w:rPr>
          <w:rFonts w:ascii="Calibri" w:eastAsia="Calibri" w:hAnsi="Calibri" w:cs="Calibri"/>
          <w:sz w:val="24"/>
          <w:szCs w:val="24"/>
        </w:rPr>
      </w:pPr>
      <w:r>
        <w:rPr>
          <w:rFonts w:ascii="Calibri" w:eastAsia="Calibri" w:hAnsi="Calibri" w:cs="Calibri"/>
          <w:sz w:val="24"/>
          <w:szCs w:val="24"/>
        </w:rPr>
        <w:t>1924: Karel Matěj Čapek-Chod, Karel Čapek, Rudolf Medek, Josef Šusta</w:t>
      </w:r>
    </w:p>
    <w:p w14:paraId="41E426FE" w14:textId="77777777" w:rsidR="00FD500A" w:rsidRDefault="00FD500A">
      <w:pPr>
        <w:rPr>
          <w:rFonts w:ascii="Calibri" w:eastAsia="Calibri" w:hAnsi="Calibri" w:cs="Calibri"/>
          <w:sz w:val="24"/>
          <w:szCs w:val="24"/>
        </w:rPr>
      </w:pPr>
    </w:p>
    <w:p w14:paraId="68B8AC59"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1925: Ladislav </w:t>
      </w:r>
      <w:proofErr w:type="spellStart"/>
      <w:r>
        <w:rPr>
          <w:rFonts w:ascii="Calibri" w:eastAsia="Calibri" w:hAnsi="Calibri" w:cs="Calibri"/>
          <w:sz w:val="24"/>
          <w:szCs w:val="24"/>
        </w:rPr>
        <w:t>Nádaši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Jégé</w:t>
      </w:r>
      <w:proofErr w:type="spellEnd"/>
      <w:r>
        <w:rPr>
          <w:rFonts w:ascii="Calibri" w:eastAsia="Calibri" w:hAnsi="Calibri" w:cs="Calibri"/>
          <w:sz w:val="24"/>
          <w:szCs w:val="24"/>
        </w:rPr>
        <w:t xml:space="preserve">, Josef Kopta, Petr </w:t>
      </w:r>
      <w:proofErr w:type="spellStart"/>
      <w:r>
        <w:rPr>
          <w:rFonts w:ascii="Calibri" w:eastAsia="Calibri" w:hAnsi="Calibri" w:cs="Calibri"/>
          <w:sz w:val="24"/>
          <w:szCs w:val="24"/>
        </w:rPr>
        <w:t>Křička</w:t>
      </w:r>
      <w:proofErr w:type="spellEnd"/>
      <w:r>
        <w:rPr>
          <w:rFonts w:ascii="Calibri" w:eastAsia="Calibri" w:hAnsi="Calibri" w:cs="Calibri"/>
          <w:sz w:val="24"/>
          <w:szCs w:val="24"/>
        </w:rPr>
        <w:t xml:space="preserve">, Karel </w:t>
      </w:r>
      <w:proofErr w:type="spellStart"/>
      <w:r>
        <w:rPr>
          <w:rFonts w:ascii="Calibri" w:eastAsia="Calibri" w:hAnsi="Calibri" w:cs="Calibri"/>
          <w:sz w:val="24"/>
          <w:szCs w:val="24"/>
        </w:rPr>
        <w:t>Leger</w:t>
      </w:r>
      <w:proofErr w:type="spellEnd"/>
      <w:r>
        <w:rPr>
          <w:rFonts w:ascii="Calibri" w:eastAsia="Calibri" w:hAnsi="Calibri" w:cs="Calibri"/>
          <w:sz w:val="24"/>
          <w:szCs w:val="24"/>
        </w:rPr>
        <w:t xml:space="preserve">, Tomáš Garrigue Masaryk, Karel </w:t>
      </w:r>
      <w:proofErr w:type="spellStart"/>
      <w:r>
        <w:rPr>
          <w:rFonts w:ascii="Calibri" w:eastAsia="Calibri" w:hAnsi="Calibri" w:cs="Calibri"/>
          <w:sz w:val="24"/>
          <w:szCs w:val="24"/>
        </w:rPr>
        <w:t>Sezima</w:t>
      </w:r>
      <w:proofErr w:type="spellEnd"/>
      <w:r>
        <w:rPr>
          <w:rFonts w:ascii="Calibri" w:eastAsia="Calibri" w:hAnsi="Calibri" w:cs="Calibri"/>
          <w:sz w:val="24"/>
          <w:szCs w:val="24"/>
        </w:rPr>
        <w:t xml:space="preserve">, František Xaver Svoboda </w:t>
      </w:r>
    </w:p>
    <w:p w14:paraId="0FB8B684" w14:textId="77777777" w:rsidR="00FD500A" w:rsidRDefault="00FD500A">
      <w:pPr>
        <w:rPr>
          <w:rFonts w:ascii="Calibri" w:eastAsia="Calibri" w:hAnsi="Calibri" w:cs="Calibri"/>
          <w:sz w:val="24"/>
          <w:szCs w:val="24"/>
        </w:rPr>
      </w:pPr>
    </w:p>
    <w:p w14:paraId="3C3E93CF" w14:textId="77777777" w:rsidR="00FD500A" w:rsidRDefault="0091464F">
      <w:pPr>
        <w:rPr>
          <w:rFonts w:ascii="Calibri" w:eastAsia="Calibri" w:hAnsi="Calibri" w:cs="Calibri"/>
          <w:sz w:val="24"/>
          <w:szCs w:val="24"/>
        </w:rPr>
      </w:pPr>
      <w:r>
        <w:rPr>
          <w:rFonts w:ascii="Calibri" w:eastAsia="Calibri" w:hAnsi="Calibri" w:cs="Calibri"/>
          <w:sz w:val="24"/>
          <w:szCs w:val="24"/>
        </w:rPr>
        <w:t>1926: Božena Benešová, Ján Hrušovský, František Václav Krejčí, Zdeněk Nejedlý, Antal Stašek, Karel Toman</w:t>
      </w:r>
    </w:p>
    <w:p w14:paraId="47B94C55" w14:textId="77777777" w:rsidR="00FD500A" w:rsidRDefault="00FD500A">
      <w:pPr>
        <w:rPr>
          <w:rFonts w:ascii="Calibri" w:eastAsia="Calibri" w:hAnsi="Calibri" w:cs="Calibri"/>
          <w:sz w:val="24"/>
          <w:szCs w:val="24"/>
        </w:rPr>
      </w:pPr>
    </w:p>
    <w:p w14:paraId="2AB23471" w14:textId="49C43A24" w:rsidR="00FD500A" w:rsidRDefault="0091464F">
      <w:pPr>
        <w:rPr>
          <w:rFonts w:ascii="Calibri" w:eastAsia="Calibri" w:hAnsi="Calibri" w:cs="Calibri"/>
          <w:sz w:val="24"/>
          <w:szCs w:val="24"/>
        </w:rPr>
      </w:pPr>
      <w:r>
        <w:rPr>
          <w:rFonts w:ascii="Calibri" w:eastAsia="Calibri" w:hAnsi="Calibri" w:cs="Calibri"/>
          <w:sz w:val="24"/>
          <w:szCs w:val="24"/>
        </w:rPr>
        <w:t xml:space="preserve">1927: Karel Matěj Čapek-Chod, Antonín Sova, Viktor Dyk, Josef Kopta, Jan Opolský, Terézia </w:t>
      </w:r>
      <w:proofErr w:type="spellStart"/>
      <w:r>
        <w:rPr>
          <w:rFonts w:ascii="Calibri" w:eastAsia="Calibri" w:hAnsi="Calibri" w:cs="Calibri"/>
          <w:sz w:val="24"/>
          <w:szCs w:val="24"/>
        </w:rPr>
        <w:t>Vansová</w:t>
      </w:r>
      <w:proofErr w:type="spellEnd"/>
      <w:r>
        <w:rPr>
          <w:rFonts w:ascii="Calibri" w:eastAsia="Calibri" w:hAnsi="Calibri" w:cs="Calibri"/>
          <w:sz w:val="24"/>
          <w:szCs w:val="24"/>
        </w:rPr>
        <w:t xml:space="preserve">, Otmar </w:t>
      </w:r>
      <w:proofErr w:type="spellStart"/>
      <w:r>
        <w:rPr>
          <w:rFonts w:ascii="Calibri" w:eastAsia="Calibri" w:hAnsi="Calibri" w:cs="Calibri"/>
          <w:sz w:val="24"/>
          <w:szCs w:val="24"/>
        </w:rPr>
        <w:t>Vaňorný</w:t>
      </w:r>
      <w:proofErr w:type="spellEnd"/>
    </w:p>
    <w:p w14:paraId="1192AB8B" w14:textId="77777777" w:rsidR="00FD500A" w:rsidRDefault="00FD500A">
      <w:pPr>
        <w:rPr>
          <w:rFonts w:ascii="Calibri" w:eastAsia="Calibri" w:hAnsi="Calibri" w:cs="Calibri"/>
          <w:sz w:val="24"/>
          <w:szCs w:val="24"/>
        </w:rPr>
      </w:pPr>
    </w:p>
    <w:p w14:paraId="42CBBAD4"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1928: Rudolf Medek, Otokar Březina, Čestmír Jeřábek, Emil Boleslav Lukáč, Otakar </w:t>
      </w:r>
      <w:proofErr w:type="spellStart"/>
      <w:r>
        <w:rPr>
          <w:rFonts w:ascii="Calibri" w:eastAsia="Calibri" w:hAnsi="Calibri" w:cs="Calibri"/>
          <w:sz w:val="24"/>
          <w:szCs w:val="24"/>
        </w:rPr>
        <w:t>Pertold</w:t>
      </w:r>
      <w:proofErr w:type="spellEnd"/>
      <w:r>
        <w:rPr>
          <w:rFonts w:ascii="Calibri" w:eastAsia="Calibri" w:hAnsi="Calibri" w:cs="Calibri"/>
          <w:sz w:val="24"/>
          <w:szCs w:val="24"/>
        </w:rPr>
        <w:t xml:space="preserve">, František Xaver Šalda, Fráňa Šrámek, Franz Werfel, Anton Franz </w:t>
      </w:r>
      <w:proofErr w:type="spellStart"/>
      <w:r>
        <w:rPr>
          <w:rFonts w:ascii="Calibri" w:eastAsia="Calibri" w:hAnsi="Calibri" w:cs="Calibri"/>
          <w:sz w:val="24"/>
          <w:szCs w:val="24"/>
        </w:rPr>
        <w:t>Dietzenschmidt</w:t>
      </w:r>
      <w:proofErr w:type="spellEnd"/>
      <w:r>
        <w:rPr>
          <w:rFonts w:ascii="Calibri" w:eastAsia="Calibri" w:hAnsi="Calibri" w:cs="Calibri"/>
          <w:sz w:val="24"/>
          <w:szCs w:val="24"/>
        </w:rPr>
        <w:t xml:space="preserve"> </w:t>
      </w:r>
    </w:p>
    <w:p w14:paraId="1CCB2DDC" w14:textId="63945B00" w:rsidR="00FD500A" w:rsidRDefault="0091464F">
      <w:pPr>
        <w:rPr>
          <w:rFonts w:ascii="Calibri" w:eastAsia="Calibri" w:hAnsi="Calibri" w:cs="Calibri"/>
          <w:sz w:val="24"/>
          <w:szCs w:val="24"/>
        </w:rPr>
      </w:pPr>
      <w:r>
        <w:rPr>
          <w:rFonts w:ascii="Calibri" w:eastAsia="Calibri" w:hAnsi="Calibri" w:cs="Calibri"/>
          <w:sz w:val="24"/>
          <w:szCs w:val="24"/>
        </w:rPr>
        <w:t xml:space="preserve">1929: Josef Hora, Vojtěch Martínek, Arne Novák, Josef Pekař, Ján Smrek, Vladislav Vančura, Erwin Quido </w:t>
      </w:r>
      <w:proofErr w:type="spellStart"/>
      <w:r>
        <w:rPr>
          <w:rFonts w:ascii="Calibri" w:eastAsia="Calibri" w:hAnsi="Calibri" w:cs="Calibri"/>
          <w:sz w:val="24"/>
          <w:szCs w:val="24"/>
        </w:rPr>
        <w:t>Kolbenheyer</w:t>
      </w:r>
      <w:proofErr w:type="spellEnd"/>
    </w:p>
    <w:p w14:paraId="39AB1867" w14:textId="77777777" w:rsidR="00FD500A" w:rsidRDefault="00FD500A">
      <w:pPr>
        <w:rPr>
          <w:rFonts w:ascii="Calibri" w:eastAsia="Calibri" w:hAnsi="Calibri" w:cs="Calibri"/>
          <w:sz w:val="24"/>
          <w:szCs w:val="24"/>
        </w:rPr>
      </w:pPr>
    </w:p>
    <w:p w14:paraId="73D40C32" w14:textId="7F8D0EE3" w:rsidR="00FD500A" w:rsidRDefault="0091464F">
      <w:pPr>
        <w:rPr>
          <w:rFonts w:ascii="Calibri" w:eastAsia="Calibri" w:hAnsi="Calibri" w:cs="Calibri"/>
          <w:sz w:val="24"/>
          <w:szCs w:val="24"/>
        </w:rPr>
      </w:pPr>
      <w:r>
        <w:rPr>
          <w:rFonts w:ascii="Calibri" w:eastAsia="Calibri" w:hAnsi="Calibri" w:cs="Calibri"/>
          <w:sz w:val="24"/>
          <w:szCs w:val="24"/>
        </w:rPr>
        <w:t xml:space="preserve">1930: Viktor Dyk, Otokar Fischer, Karel Čapek, Jaroslav </w:t>
      </w:r>
      <w:proofErr w:type="spellStart"/>
      <w:r>
        <w:rPr>
          <w:rFonts w:ascii="Calibri" w:eastAsia="Calibri" w:hAnsi="Calibri" w:cs="Calibri"/>
          <w:sz w:val="24"/>
          <w:szCs w:val="24"/>
        </w:rPr>
        <w:t>Durych</w:t>
      </w:r>
      <w:proofErr w:type="spellEnd"/>
      <w:r>
        <w:rPr>
          <w:rFonts w:ascii="Calibri" w:eastAsia="Calibri" w:hAnsi="Calibri" w:cs="Calibri"/>
          <w:sz w:val="24"/>
          <w:szCs w:val="24"/>
        </w:rPr>
        <w:t xml:space="preserve">, Milan Mitrovský, Karel </w:t>
      </w:r>
      <w:proofErr w:type="spellStart"/>
      <w:r>
        <w:rPr>
          <w:rFonts w:ascii="Calibri" w:eastAsia="Calibri" w:hAnsi="Calibri" w:cs="Calibri"/>
          <w:sz w:val="24"/>
          <w:szCs w:val="24"/>
        </w:rPr>
        <w:t>Scheinpflug</w:t>
      </w:r>
      <w:proofErr w:type="spellEnd"/>
      <w:r>
        <w:rPr>
          <w:rFonts w:ascii="Calibri" w:eastAsia="Calibri" w:hAnsi="Calibri" w:cs="Calibri"/>
          <w:sz w:val="24"/>
          <w:szCs w:val="24"/>
        </w:rPr>
        <w:t>, Max Brod</w:t>
      </w:r>
    </w:p>
    <w:p w14:paraId="28E4BFC5" w14:textId="77777777" w:rsidR="00FD500A" w:rsidRDefault="00FD500A">
      <w:pPr>
        <w:rPr>
          <w:rFonts w:ascii="Calibri" w:eastAsia="Calibri" w:hAnsi="Calibri" w:cs="Calibri"/>
          <w:sz w:val="24"/>
          <w:szCs w:val="24"/>
        </w:rPr>
      </w:pPr>
    </w:p>
    <w:p w14:paraId="6A9DA7BB"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1931: Josef Hora, Vladislav Vančura, Josef Čapek, Jiří Karásek ze Lvovic, Ĺudmila </w:t>
      </w:r>
      <w:proofErr w:type="spellStart"/>
      <w:r>
        <w:rPr>
          <w:rFonts w:ascii="Calibri" w:eastAsia="Calibri" w:hAnsi="Calibri" w:cs="Calibri"/>
          <w:sz w:val="24"/>
          <w:szCs w:val="24"/>
        </w:rPr>
        <w:t>Podjavorinská</w:t>
      </w:r>
      <w:proofErr w:type="spellEnd"/>
      <w:r>
        <w:rPr>
          <w:rFonts w:ascii="Calibri" w:eastAsia="Calibri" w:hAnsi="Calibri" w:cs="Calibri"/>
          <w:sz w:val="24"/>
          <w:szCs w:val="24"/>
        </w:rPr>
        <w:t xml:space="preserve">, Gustav Winter, Hans </w:t>
      </w:r>
      <w:proofErr w:type="spellStart"/>
      <w:r>
        <w:rPr>
          <w:rFonts w:ascii="Calibri" w:eastAsia="Calibri" w:hAnsi="Calibri" w:cs="Calibri"/>
          <w:sz w:val="24"/>
          <w:szCs w:val="24"/>
        </w:rPr>
        <w:t>Watzlik</w:t>
      </w:r>
      <w:proofErr w:type="spellEnd"/>
    </w:p>
    <w:p w14:paraId="3D388F7E" w14:textId="77777777" w:rsidR="00FD500A" w:rsidRDefault="00FD500A">
      <w:pPr>
        <w:rPr>
          <w:rFonts w:ascii="Calibri" w:eastAsia="Calibri" w:hAnsi="Calibri" w:cs="Calibri"/>
          <w:sz w:val="24"/>
          <w:szCs w:val="24"/>
        </w:rPr>
      </w:pPr>
    </w:p>
    <w:p w14:paraId="3DE5B774" w14:textId="724BD42B" w:rsidR="00FD500A" w:rsidRDefault="0091464F">
      <w:pPr>
        <w:rPr>
          <w:rFonts w:ascii="Calibri" w:eastAsia="Calibri" w:hAnsi="Calibri" w:cs="Calibri"/>
          <w:sz w:val="24"/>
          <w:szCs w:val="24"/>
        </w:rPr>
      </w:pPr>
      <w:r>
        <w:rPr>
          <w:rFonts w:ascii="Calibri" w:eastAsia="Calibri" w:hAnsi="Calibri" w:cs="Calibri"/>
          <w:sz w:val="24"/>
          <w:szCs w:val="24"/>
        </w:rPr>
        <w:t xml:space="preserve">1932: Marie Majerová, František Halas, Ivan Stodola, Oskar </w:t>
      </w:r>
      <w:proofErr w:type="spellStart"/>
      <w:r>
        <w:rPr>
          <w:rFonts w:ascii="Calibri" w:eastAsia="Calibri" w:hAnsi="Calibri" w:cs="Calibri"/>
          <w:sz w:val="24"/>
          <w:szCs w:val="24"/>
        </w:rPr>
        <w:t>Baum</w:t>
      </w:r>
      <w:proofErr w:type="spellEnd"/>
    </w:p>
    <w:p w14:paraId="30BBBF73" w14:textId="77777777" w:rsidR="00FD500A" w:rsidRDefault="00FD500A">
      <w:pPr>
        <w:rPr>
          <w:rFonts w:ascii="Calibri" w:eastAsia="Calibri" w:hAnsi="Calibri" w:cs="Calibri"/>
          <w:sz w:val="24"/>
          <w:szCs w:val="24"/>
        </w:rPr>
      </w:pPr>
    </w:p>
    <w:p w14:paraId="2DAC5E3E"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1933: </w:t>
      </w:r>
      <w:proofErr w:type="spellStart"/>
      <w:r>
        <w:rPr>
          <w:rFonts w:ascii="Calibri" w:eastAsia="Calibri" w:hAnsi="Calibri" w:cs="Calibri"/>
          <w:sz w:val="24"/>
          <w:szCs w:val="24"/>
        </w:rPr>
        <w:t>Tido</w:t>
      </w:r>
      <w:proofErr w:type="spellEnd"/>
      <w:r>
        <w:rPr>
          <w:rFonts w:ascii="Calibri" w:eastAsia="Calibri" w:hAnsi="Calibri" w:cs="Calibri"/>
          <w:sz w:val="24"/>
          <w:szCs w:val="24"/>
        </w:rPr>
        <w:t xml:space="preserve"> J. Gašpar, Jaroslav Kvapil, Ivan Olbracht</w:t>
      </w:r>
    </w:p>
    <w:p w14:paraId="48A84498" w14:textId="77777777" w:rsidR="00FD500A" w:rsidRDefault="00FD500A">
      <w:pPr>
        <w:rPr>
          <w:rFonts w:ascii="Calibri" w:eastAsia="Calibri" w:hAnsi="Calibri" w:cs="Calibri"/>
          <w:sz w:val="24"/>
          <w:szCs w:val="24"/>
        </w:rPr>
      </w:pPr>
    </w:p>
    <w:p w14:paraId="7A5C4D69" w14:textId="62176CAE" w:rsidR="00FD500A" w:rsidRDefault="0091464F">
      <w:pPr>
        <w:rPr>
          <w:rFonts w:ascii="Calibri" w:eastAsia="Calibri" w:hAnsi="Calibri" w:cs="Calibri"/>
          <w:sz w:val="24"/>
          <w:szCs w:val="24"/>
        </w:rPr>
      </w:pPr>
      <w:r>
        <w:rPr>
          <w:rFonts w:ascii="Calibri" w:eastAsia="Calibri" w:hAnsi="Calibri" w:cs="Calibri"/>
          <w:sz w:val="24"/>
          <w:szCs w:val="24"/>
        </w:rPr>
        <w:t xml:space="preserve">1934: Karel Čapek, Vítězslav Nezval, Jozef Gregor Tajovský, Ludwig </w:t>
      </w:r>
      <w:proofErr w:type="spellStart"/>
      <w:r>
        <w:rPr>
          <w:rFonts w:ascii="Calibri" w:eastAsia="Calibri" w:hAnsi="Calibri" w:cs="Calibri"/>
          <w:sz w:val="24"/>
          <w:szCs w:val="24"/>
        </w:rPr>
        <w:t>Winder</w:t>
      </w:r>
      <w:proofErr w:type="spellEnd"/>
    </w:p>
    <w:p w14:paraId="4212BF50" w14:textId="77777777" w:rsidR="00FD500A" w:rsidRDefault="00FD500A">
      <w:pPr>
        <w:rPr>
          <w:rFonts w:ascii="Calibri" w:eastAsia="Calibri" w:hAnsi="Calibri" w:cs="Calibri"/>
          <w:sz w:val="24"/>
          <w:szCs w:val="24"/>
        </w:rPr>
      </w:pPr>
    </w:p>
    <w:p w14:paraId="644237CD"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1935: Jan </w:t>
      </w:r>
      <w:proofErr w:type="spellStart"/>
      <w:r>
        <w:rPr>
          <w:rFonts w:ascii="Calibri" w:eastAsia="Calibri" w:hAnsi="Calibri" w:cs="Calibri"/>
          <w:sz w:val="24"/>
          <w:szCs w:val="24"/>
        </w:rPr>
        <w:t>Herben</w:t>
      </w:r>
      <w:proofErr w:type="spellEnd"/>
      <w:r>
        <w:rPr>
          <w:rFonts w:ascii="Calibri" w:eastAsia="Calibri" w:hAnsi="Calibri" w:cs="Calibri"/>
          <w:sz w:val="24"/>
          <w:szCs w:val="24"/>
        </w:rPr>
        <w:t>, Janko Jesenský, Zdeněk Němeček</w:t>
      </w:r>
    </w:p>
    <w:p w14:paraId="5B63A836" w14:textId="77777777" w:rsidR="00FD500A" w:rsidRDefault="00FD500A">
      <w:pPr>
        <w:rPr>
          <w:rFonts w:ascii="Calibri" w:eastAsia="Calibri" w:hAnsi="Calibri" w:cs="Calibri"/>
          <w:sz w:val="24"/>
          <w:szCs w:val="24"/>
        </w:rPr>
      </w:pPr>
    </w:p>
    <w:p w14:paraId="1938F94F"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1936: František Xaver Šalda, Egon </w:t>
      </w:r>
      <w:proofErr w:type="spellStart"/>
      <w:r>
        <w:rPr>
          <w:rFonts w:ascii="Calibri" w:eastAsia="Calibri" w:hAnsi="Calibri" w:cs="Calibri"/>
          <w:sz w:val="24"/>
          <w:szCs w:val="24"/>
        </w:rPr>
        <w:t>Hostovský</w:t>
      </w:r>
      <w:proofErr w:type="spellEnd"/>
      <w:r>
        <w:rPr>
          <w:rFonts w:ascii="Calibri" w:eastAsia="Calibri" w:hAnsi="Calibri" w:cs="Calibri"/>
          <w:sz w:val="24"/>
          <w:szCs w:val="24"/>
        </w:rPr>
        <w:t xml:space="preserve">, Ladislav </w:t>
      </w:r>
      <w:proofErr w:type="spellStart"/>
      <w:r>
        <w:rPr>
          <w:rFonts w:ascii="Calibri" w:eastAsia="Calibri" w:hAnsi="Calibri" w:cs="Calibri"/>
          <w:sz w:val="24"/>
          <w:szCs w:val="24"/>
        </w:rPr>
        <w:t>Novomeský</w:t>
      </w:r>
      <w:proofErr w:type="spellEnd"/>
      <w:r>
        <w:rPr>
          <w:rFonts w:ascii="Calibri" w:eastAsia="Calibri" w:hAnsi="Calibri" w:cs="Calibri"/>
          <w:sz w:val="24"/>
          <w:szCs w:val="24"/>
        </w:rPr>
        <w:t xml:space="preserve">, Jaroslav Seifert, Emil </w:t>
      </w:r>
      <w:proofErr w:type="spellStart"/>
      <w:r>
        <w:rPr>
          <w:rFonts w:ascii="Calibri" w:eastAsia="Calibri" w:hAnsi="Calibri" w:cs="Calibri"/>
          <w:sz w:val="24"/>
          <w:szCs w:val="24"/>
        </w:rPr>
        <w:t>Merker</w:t>
      </w:r>
      <w:proofErr w:type="spellEnd"/>
    </w:p>
    <w:p w14:paraId="39C10F6F" w14:textId="77777777" w:rsidR="00FD500A" w:rsidRDefault="00FD500A">
      <w:pPr>
        <w:rPr>
          <w:rFonts w:ascii="Calibri" w:eastAsia="Calibri" w:hAnsi="Calibri" w:cs="Calibri"/>
          <w:sz w:val="24"/>
          <w:szCs w:val="24"/>
        </w:rPr>
      </w:pPr>
    </w:p>
    <w:p w14:paraId="3E79F6F5" w14:textId="77777777" w:rsidR="00FD500A" w:rsidRDefault="0091464F">
      <w:pPr>
        <w:rPr>
          <w:rFonts w:ascii="Calibri" w:eastAsia="Calibri" w:hAnsi="Calibri" w:cs="Calibri"/>
          <w:sz w:val="24"/>
          <w:szCs w:val="24"/>
        </w:rPr>
      </w:pPr>
      <w:r>
        <w:rPr>
          <w:rFonts w:ascii="Calibri" w:eastAsia="Calibri" w:hAnsi="Calibri" w:cs="Calibri"/>
          <w:sz w:val="24"/>
          <w:szCs w:val="24"/>
        </w:rPr>
        <w:t xml:space="preserve">1937: Karel Čapek, František </w:t>
      </w:r>
      <w:proofErr w:type="spellStart"/>
      <w:r>
        <w:rPr>
          <w:rFonts w:ascii="Calibri" w:eastAsia="Calibri" w:hAnsi="Calibri" w:cs="Calibri"/>
          <w:sz w:val="24"/>
          <w:szCs w:val="24"/>
        </w:rPr>
        <w:t>Křelina</w:t>
      </w:r>
      <w:proofErr w:type="spellEnd"/>
      <w:r>
        <w:rPr>
          <w:rFonts w:ascii="Calibri" w:eastAsia="Calibri" w:hAnsi="Calibri" w:cs="Calibri"/>
          <w:sz w:val="24"/>
          <w:szCs w:val="24"/>
        </w:rPr>
        <w:t>, Marie Pujmanová, Božena Slavíčková–</w:t>
      </w:r>
      <w:proofErr w:type="spellStart"/>
      <w:r>
        <w:rPr>
          <w:rFonts w:ascii="Calibri" w:eastAsia="Calibri" w:hAnsi="Calibri" w:cs="Calibri"/>
          <w:sz w:val="24"/>
          <w:szCs w:val="24"/>
        </w:rPr>
        <w:t>Timrava</w:t>
      </w:r>
      <w:proofErr w:type="spellEnd"/>
      <w:r>
        <w:rPr>
          <w:rFonts w:ascii="Calibri" w:eastAsia="Calibri" w:hAnsi="Calibri" w:cs="Calibri"/>
          <w:sz w:val="24"/>
          <w:szCs w:val="24"/>
        </w:rPr>
        <w:t xml:space="preserve">, Jindřich Vodák, Robert Michel, István </w:t>
      </w:r>
      <w:proofErr w:type="spellStart"/>
      <w:r>
        <w:rPr>
          <w:rFonts w:ascii="Calibri" w:eastAsia="Calibri" w:hAnsi="Calibri" w:cs="Calibri"/>
          <w:sz w:val="24"/>
          <w:szCs w:val="24"/>
        </w:rPr>
        <w:t>Darkó</w:t>
      </w:r>
      <w:proofErr w:type="spellEnd"/>
      <w:r>
        <w:rPr>
          <w:rFonts w:ascii="Calibri" w:eastAsia="Calibri" w:hAnsi="Calibri" w:cs="Calibri"/>
          <w:sz w:val="24"/>
          <w:szCs w:val="24"/>
        </w:rPr>
        <w:t xml:space="preserve"> </w:t>
      </w:r>
    </w:p>
    <w:p w14:paraId="6803E27A" w14:textId="77777777" w:rsidR="00FD500A" w:rsidRDefault="00FD500A">
      <w:pPr>
        <w:rPr>
          <w:rFonts w:ascii="Calibri" w:eastAsia="Calibri" w:hAnsi="Calibri" w:cs="Calibri"/>
          <w:sz w:val="24"/>
          <w:szCs w:val="24"/>
        </w:rPr>
      </w:pPr>
    </w:p>
    <w:p w14:paraId="78145B7A" w14:textId="77777777" w:rsidR="00FD500A" w:rsidRDefault="0091464F">
      <w:pPr>
        <w:rPr>
          <w:rFonts w:ascii="Calibri" w:eastAsia="Calibri" w:hAnsi="Calibri" w:cs="Calibri"/>
          <w:sz w:val="24"/>
          <w:szCs w:val="24"/>
        </w:rPr>
        <w:sectPr w:rsidR="00FD500A">
          <w:type w:val="continuous"/>
          <w:pgSz w:w="11909" w:h="16834"/>
          <w:pgMar w:top="1440" w:right="1440" w:bottom="1440" w:left="1440" w:header="720" w:footer="720" w:gutter="0"/>
          <w:cols w:num="2" w:space="708" w:equalWidth="0">
            <w:col w:w="4152" w:space="720"/>
            <w:col w:w="4152" w:space="0"/>
          </w:cols>
        </w:sectPr>
      </w:pPr>
      <w:r>
        <w:rPr>
          <w:rFonts w:ascii="Calibri" w:eastAsia="Calibri" w:hAnsi="Calibri" w:cs="Calibri"/>
          <w:sz w:val="24"/>
          <w:szCs w:val="24"/>
        </w:rPr>
        <w:t>1938: Neudělovala se</w:t>
      </w:r>
    </w:p>
    <w:p w14:paraId="40064C82" w14:textId="77777777" w:rsidR="00FD500A" w:rsidRDefault="00FD500A"/>
    <w:p w14:paraId="4CB1F45D" w14:textId="77777777" w:rsidR="00FD500A" w:rsidRDefault="0091464F">
      <w:pPr>
        <w:pStyle w:val="Nadpis1"/>
        <w:rPr>
          <w:color w:val="683A27"/>
          <w:sz w:val="26"/>
          <w:szCs w:val="26"/>
        </w:rPr>
      </w:pPr>
      <w:bookmarkStart w:id="21" w:name="_cetmaulduer3" w:colFirst="0" w:colLast="0"/>
      <w:bookmarkEnd w:id="21"/>
      <w:r>
        <w:lastRenderedPageBreak/>
        <w:t xml:space="preserve">5. Konec hodiny </w:t>
      </w:r>
    </w:p>
    <w:p w14:paraId="61F86528" w14:textId="718091DF" w:rsidR="00FD500A" w:rsidRDefault="0091464F">
      <w:pPr>
        <w:spacing w:after="160" w:line="259" w:lineRule="auto"/>
        <w:rPr>
          <w:rFonts w:ascii="Calibri" w:eastAsia="Calibri" w:hAnsi="Calibri" w:cs="Calibri"/>
          <w:sz w:val="28"/>
          <w:szCs w:val="28"/>
        </w:rPr>
      </w:pPr>
      <w:r>
        <w:rPr>
          <w:rFonts w:ascii="Calibri" w:eastAsia="Calibri" w:hAnsi="Calibri" w:cs="Calibri"/>
          <w:sz w:val="28"/>
          <w:szCs w:val="28"/>
        </w:rPr>
        <w:t xml:space="preserve">Jak bys ohodnotil/a hodinu? </w:t>
      </w:r>
    </w:p>
    <w:p w14:paraId="114D936A" w14:textId="77777777" w:rsidR="00FD500A" w:rsidRDefault="0091464F">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5 hvězdiček</w:t>
      </w:r>
    </w:p>
    <w:p w14:paraId="681D01DA" w14:textId="77777777" w:rsidR="00FD500A" w:rsidRDefault="0091464F">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4 hvězdičky</w:t>
      </w:r>
    </w:p>
    <w:p w14:paraId="3BDCF8D0" w14:textId="77777777" w:rsidR="00FD500A" w:rsidRDefault="0091464F">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3 hvězdičky</w:t>
      </w:r>
    </w:p>
    <w:p w14:paraId="27421DA1" w14:textId="77777777" w:rsidR="00FD500A" w:rsidRDefault="0091464F">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2 hvězdičky</w:t>
      </w:r>
    </w:p>
    <w:p w14:paraId="2E7769B4" w14:textId="77777777" w:rsidR="00FD500A" w:rsidRDefault="0091464F">
      <w:pPr>
        <w:numPr>
          <w:ilvl w:val="0"/>
          <w:numId w:val="6"/>
        </w:numPr>
        <w:spacing w:line="259" w:lineRule="auto"/>
        <w:rPr>
          <w:rFonts w:ascii="Calibri" w:eastAsia="Calibri" w:hAnsi="Calibri" w:cs="Calibri"/>
          <w:sz w:val="28"/>
          <w:szCs w:val="28"/>
        </w:rPr>
      </w:pPr>
      <w:r>
        <w:rPr>
          <w:rFonts w:ascii="Calibri" w:eastAsia="Calibri" w:hAnsi="Calibri" w:cs="Calibri"/>
          <w:sz w:val="28"/>
          <w:szCs w:val="28"/>
        </w:rPr>
        <w:t xml:space="preserve">1 hvězdička </w:t>
      </w:r>
    </w:p>
    <w:p w14:paraId="361EEB6B" w14:textId="77777777" w:rsidR="00FD500A" w:rsidRDefault="0091464F">
      <w:pPr>
        <w:pStyle w:val="Nadpis1"/>
        <w:spacing w:line="240" w:lineRule="auto"/>
      </w:pPr>
      <w:bookmarkStart w:id="22" w:name="_ppd3i2b6tnoy" w:colFirst="0" w:colLast="0"/>
      <w:bookmarkEnd w:id="22"/>
      <w:r>
        <w:br w:type="page"/>
      </w:r>
    </w:p>
    <w:p w14:paraId="5B3A3738" w14:textId="77777777" w:rsidR="00FD500A" w:rsidRDefault="0091464F">
      <w:pPr>
        <w:pStyle w:val="Nadpis1"/>
        <w:spacing w:line="240" w:lineRule="auto"/>
      </w:pPr>
      <w:bookmarkStart w:id="23" w:name="_6259x74oyg67" w:colFirst="0" w:colLast="0"/>
      <w:bookmarkEnd w:id="23"/>
      <w:r>
        <w:lastRenderedPageBreak/>
        <w:t>6. Test</w:t>
      </w:r>
    </w:p>
    <w:p w14:paraId="636546E5" w14:textId="77777777" w:rsidR="00FD500A" w:rsidRDefault="0091464F">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Ke kterému datu se každoročně udělovala Státní literární cena?</w:t>
      </w:r>
    </w:p>
    <w:p w14:paraId="3F5D9A14" w14:textId="77777777" w:rsidR="00FD500A" w:rsidRDefault="0091464F">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Který autor Státní cenu v žádném roce nezískal?</w:t>
      </w:r>
    </w:p>
    <w:p w14:paraId="04ECD7C5" w14:textId="77777777" w:rsidR="00FD500A" w:rsidRDefault="0091464F">
      <w:pPr>
        <w:spacing w:line="259" w:lineRule="auto"/>
        <w:ind w:left="720"/>
        <w:rPr>
          <w:rFonts w:ascii="Calibri" w:eastAsia="Calibri" w:hAnsi="Calibri" w:cs="Calibri"/>
          <w:sz w:val="28"/>
          <w:szCs w:val="28"/>
        </w:rPr>
      </w:pPr>
      <w:r>
        <w:rPr>
          <w:rFonts w:ascii="Calibri" w:eastAsia="Calibri" w:hAnsi="Calibri" w:cs="Calibri"/>
          <w:sz w:val="28"/>
          <w:szCs w:val="28"/>
        </w:rPr>
        <w:t>A) Jaroslav Seifert B) Michal Viewegh C) Vítězslav Nezval</w:t>
      </w:r>
    </w:p>
    <w:p w14:paraId="0D1E66A1" w14:textId="77777777" w:rsidR="00FD500A" w:rsidRDefault="0091464F">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Mezi československé německy píšící spisovatele patří:</w:t>
      </w:r>
    </w:p>
    <w:p w14:paraId="6253DB98" w14:textId="77777777" w:rsidR="00FD500A" w:rsidRDefault="0091464F">
      <w:pPr>
        <w:spacing w:line="259" w:lineRule="auto"/>
        <w:ind w:firstLine="720"/>
        <w:rPr>
          <w:rFonts w:ascii="Calibri" w:eastAsia="Calibri" w:hAnsi="Calibri" w:cs="Calibri"/>
          <w:sz w:val="28"/>
          <w:szCs w:val="28"/>
        </w:rPr>
      </w:pPr>
      <w:r>
        <w:rPr>
          <w:rFonts w:ascii="Calibri" w:eastAsia="Calibri" w:hAnsi="Calibri" w:cs="Calibri"/>
          <w:sz w:val="28"/>
          <w:szCs w:val="28"/>
        </w:rPr>
        <w:t>A) Heinrich Mann B) Franz Werfel C) František Xaver Šalda</w:t>
      </w:r>
    </w:p>
    <w:p w14:paraId="461C3D65" w14:textId="77777777" w:rsidR="00FD500A" w:rsidRDefault="0091464F">
      <w:pPr>
        <w:numPr>
          <w:ilvl w:val="0"/>
          <w:numId w:val="4"/>
        </w:numPr>
        <w:spacing w:line="259" w:lineRule="auto"/>
        <w:rPr>
          <w:rFonts w:ascii="Calibri" w:eastAsia="Calibri" w:hAnsi="Calibri" w:cs="Calibri"/>
          <w:sz w:val="28"/>
          <w:szCs w:val="28"/>
        </w:rPr>
      </w:pPr>
      <w:r>
        <w:rPr>
          <w:rFonts w:ascii="Calibri" w:eastAsia="Calibri" w:hAnsi="Calibri" w:cs="Calibri"/>
          <w:sz w:val="28"/>
          <w:szCs w:val="28"/>
        </w:rPr>
        <w:t xml:space="preserve">Za které dílo Karel Čapek Státní cenu nezískal? </w:t>
      </w:r>
    </w:p>
    <w:p w14:paraId="446C2A1A" w14:textId="77777777" w:rsidR="00FD500A" w:rsidRDefault="0091464F">
      <w:pPr>
        <w:spacing w:line="259" w:lineRule="auto"/>
        <w:ind w:left="720"/>
        <w:rPr>
          <w:rFonts w:ascii="Calibri" w:eastAsia="Calibri" w:hAnsi="Calibri" w:cs="Calibri"/>
          <w:sz w:val="28"/>
          <w:szCs w:val="28"/>
        </w:rPr>
      </w:pPr>
      <w:r>
        <w:rPr>
          <w:rFonts w:ascii="Calibri" w:eastAsia="Calibri" w:hAnsi="Calibri" w:cs="Calibri"/>
          <w:sz w:val="28"/>
          <w:szCs w:val="28"/>
        </w:rPr>
        <w:t>A) Bílá nemoc B) Dášeňka C) Krakatit</w:t>
      </w:r>
    </w:p>
    <w:p w14:paraId="0497FC31" w14:textId="77777777" w:rsidR="00FD500A" w:rsidRDefault="0091464F">
      <w:pPr>
        <w:spacing w:after="160" w:line="259" w:lineRule="auto"/>
        <w:rPr>
          <w:rFonts w:ascii="Eczar" w:eastAsia="Eczar" w:hAnsi="Eczar" w:cs="Eczar"/>
          <w:sz w:val="24"/>
          <w:szCs w:val="24"/>
        </w:rPr>
      </w:pPr>
      <w:r>
        <w:br w:type="page"/>
      </w:r>
    </w:p>
    <w:p w14:paraId="55B2A7FC" w14:textId="77777777" w:rsidR="00FD500A" w:rsidRDefault="0091464F">
      <w:pPr>
        <w:pStyle w:val="Nadpis1"/>
        <w:rPr>
          <w:sz w:val="26"/>
          <w:szCs w:val="26"/>
        </w:rPr>
      </w:pPr>
      <w:bookmarkStart w:id="24" w:name="_yt94kc7jyptj" w:colFirst="0" w:colLast="0"/>
      <w:bookmarkEnd w:id="24"/>
      <w:r>
        <w:lastRenderedPageBreak/>
        <w:t xml:space="preserve">7. Zdroje: </w:t>
      </w:r>
    </w:p>
    <w:p w14:paraId="41E353A0" w14:textId="77777777" w:rsidR="00FD500A" w:rsidRDefault="0091464F">
      <w:pPr>
        <w:numPr>
          <w:ilvl w:val="0"/>
          <w:numId w:val="8"/>
        </w:numPr>
        <w:spacing w:line="259" w:lineRule="auto"/>
        <w:rPr>
          <w:rFonts w:ascii="Calibri" w:eastAsia="Calibri" w:hAnsi="Calibri" w:cs="Calibri"/>
          <w:sz w:val="28"/>
          <w:szCs w:val="28"/>
        </w:rPr>
      </w:pPr>
      <w:r>
        <w:rPr>
          <w:rFonts w:ascii="Calibri" w:eastAsia="Calibri" w:hAnsi="Calibri" w:cs="Calibri"/>
          <w:sz w:val="28"/>
          <w:szCs w:val="28"/>
        </w:rPr>
        <w:t xml:space="preserve">Úvodní fotografie: Autor neuveden. [fotografie]. Návštěva Heinricha Manna. </w:t>
      </w:r>
      <w:proofErr w:type="spellStart"/>
      <w:r>
        <w:rPr>
          <w:rFonts w:ascii="Calibri" w:eastAsia="Calibri" w:hAnsi="Calibri" w:cs="Calibri"/>
          <w:sz w:val="28"/>
          <w:szCs w:val="28"/>
        </w:rPr>
        <w:t>Im</w:t>
      </w:r>
      <w:proofErr w:type="spellEnd"/>
      <w:r>
        <w:rPr>
          <w:rFonts w:ascii="Calibri" w:eastAsia="Calibri" w:hAnsi="Calibri" w:cs="Calibri"/>
          <w:sz w:val="28"/>
          <w:szCs w:val="28"/>
        </w:rPr>
        <w:t>: Šámal, Petr a spol. Literární kronika první republiky. Praha: Academia, 2018, str. 369. Originál: Národní archiv.</w:t>
      </w:r>
    </w:p>
    <w:p w14:paraId="490BFC3D" w14:textId="77777777" w:rsidR="00FD500A" w:rsidRDefault="0091464F">
      <w:pPr>
        <w:numPr>
          <w:ilvl w:val="0"/>
          <w:numId w:val="8"/>
        </w:numPr>
        <w:spacing w:after="160" w:line="259" w:lineRule="auto"/>
        <w:rPr>
          <w:rFonts w:ascii="Calibri" w:eastAsia="Calibri" w:hAnsi="Calibri" w:cs="Calibri"/>
          <w:sz w:val="28"/>
          <w:szCs w:val="28"/>
        </w:rPr>
      </w:pPr>
      <w:r>
        <w:rPr>
          <w:rFonts w:ascii="Calibri" w:eastAsia="Calibri" w:hAnsi="Calibri" w:cs="Calibri"/>
          <w:sz w:val="28"/>
          <w:szCs w:val="28"/>
        </w:rPr>
        <w:t>Část seznamu laureátů státních cen byla převzata a doplněna z webu Ústavu pro českou literaturu AV ČR, v. v. i.. Dostupné na http://www.ucl.cas.cz/ceny/?c=2. [10-9-2020]</w:t>
      </w:r>
    </w:p>
    <w:p w14:paraId="6BD88534" w14:textId="77777777" w:rsidR="00FD500A" w:rsidRDefault="00FD500A">
      <w:pPr>
        <w:spacing w:after="160" w:line="259" w:lineRule="auto"/>
        <w:rPr>
          <w:rFonts w:ascii="Eczar" w:eastAsia="Eczar" w:hAnsi="Eczar" w:cs="Eczar"/>
          <w:sz w:val="28"/>
          <w:szCs w:val="28"/>
        </w:rPr>
      </w:pPr>
    </w:p>
    <w:sectPr w:rsidR="00FD500A">
      <w:type w:val="continuous"/>
      <w:pgSz w:w="11909" w:h="16834"/>
      <w:pgMar w:top="1440" w:right="1440" w:bottom="1440" w:left="144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Eczar">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453AC"/>
    <w:multiLevelType w:val="multilevel"/>
    <w:tmpl w:val="6EB234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686F4A"/>
    <w:multiLevelType w:val="multilevel"/>
    <w:tmpl w:val="6046F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3333FF8"/>
    <w:multiLevelType w:val="multilevel"/>
    <w:tmpl w:val="AC90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013D41"/>
    <w:multiLevelType w:val="multilevel"/>
    <w:tmpl w:val="6E52A2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B900642"/>
    <w:multiLevelType w:val="multilevel"/>
    <w:tmpl w:val="A8F8A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B8F5731"/>
    <w:multiLevelType w:val="multilevel"/>
    <w:tmpl w:val="59BE40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E9F52EF"/>
    <w:multiLevelType w:val="multilevel"/>
    <w:tmpl w:val="B1B4C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53C0744"/>
    <w:multiLevelType w:val="multilevel"/>
    <w:tmpl w:val="D5303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9118472">
    <w:abstractNumId w:val="2"/>
  </w:num>
  <w:num w:numId="2" w16cid:durableId="1124277191">
    <w:abstractNumId w:val="4"/>
  </w:num>
  <w:num w:numId="3" w16cid:durableId="1759668851">
    <w:abstractNumId w:val="7"/>
  </w:num>
  <w:num w:numId="4" w16cid:durableId="278416167">
    <w:abstractNumId w:val="5"/>
  </w:num>
  <w:num w:numId="5" w16cid:durableId="566260906">
    <w:abstractNumId w:val="3"/>
  </w:num>
  <w:num w:numId="6" w16cid:durableId="1385982665">
    <w:abstractNumId w:val="0"/>
  </w:num>
  <w:num w:numId="7" w16cid:durableId="47996783">
    <w:abstractNumId w:val="6"/>
  </w:num>
  <w:num w:numId="8" w16cid:durableId="896236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00A"/>
    <w:rsid w:val="00173ADA"/>
    <w:rsid w:val="004C1796"/>
    <w:rsid w:val="005223B5"/>
    <w:rsid w:val="0091464F"/>
    <w:rsid w:val="00976E2A"/>
    <w:rsid w:val="00AB5269"/>
    <w:rsid w:val="00C15E10"/>
    <w:rsid w:val="00FD50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DE95"/>
  <w15:docId w15:val="{42941A58-304B-4A48-B56D-DC487C23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spacing w:after="160" w:line="259" w:lineRule="auto"/>
      <w:outlineLvl w:val="0"/>
    </w:pPr>
    <w:rPr>
      <w:rFonts w:ascii="Eczar" w:eastAsia="Eczar" w:hAnsi="Eczar" w:cs="Eczar"/>
      <w:b/>
      <w:color w:val="184899"/>
      <w:sz w:val="40"/>
      <w:szCs w:val="40"/>
    </w:rPr>
  </w:style>
  <w:style w:type="paragraph" w:styleId="Nadpis2">
    <w:name w:val="heading 2"/>
    <w:basedOn w:val="Normln"/>
    <w:next w:val="Normln"/>
    <w:pPr>
      <w:keepNext/>
      <w:keepLines/>
      <w:spacing w:after="160" w:line="259" w:lineRule="auto"/>
      <w:outlineLvl w:val="1"/>
    </w:pPr>
    <w:rPr>
      <w:rFonts w:ascii="Eczar" w:eastAsia="Eczar" w:hAnsi="Eczar" w:cs="Eczar"/>
      <w:b/>
      <w:color w:val="184899"/>
      <w:sz w:val="36"/>
      <w:szCs w:val="36"/>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160" w:line="259" w:lineRule="auto"/>
    </w:pPr>
    <w:rPr>
      <w:rFonts w:ascii="Calibri" w:eastAsia="Calibri" w:hAnsi="Calibri" w:cs="Calibri"/>
      <w:b/>
      <w:color w:val="2F5496"/>
      <w:sz w:val="40"/>
      <w:szCs w:val="40"/>
    </w:rPr>
  </w:style>
  <w:style w:type="paragraph" w:styleId="Podnadpis">
    <w:name w:val="Subtitle"/>
    <w:basedOn w:val="Normln"/>
    <w:next w:val="Normln"/>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14</Pages>
  <Words>1747</Words>
  <Characters>9420</Characters>
  <Application>Microsoft Office Word</Application>
  <DocSecurity>0</DocSecurity>
  <Lines>376</Lines>
  <Paragraphs>272</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 Sušer</cp:lastModifiedBy>
  <cp:revision>6</cp:revision>
  <dcterms:created xsi:type="dcterms:W3CDTF">2022-09-12T16:17:00Z</dcterms:created>
  <dcterms:modified xsi:type="dcterms:W3CDTF">2022-12-28T17:56:00Z</dcterms:modified>
</cp:coreProperties>
</file>