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15785" w14:textId="77777777" w:rsidR="00932FA2" w:rsidRDefault="00F377E4">
      <w:pPr>
        <w:pStyle w:val="Nzev"/>
      </w:pPr>
      <w:bookmarkStart w:id="0" w:name="_4subtxlp01lb" w:colFirst="0" w:colLast="0"/>
      <w:bookmarkEnd w:id="0"/>
      <w:r>
        <w:t xml:space="preserve">T. G. Masaryk jde do divadla </w:t>
      </w:r>
    </w:p>
    <w:p w14:paraId="7707707D" w14:textId="77777777" w:rsidR="00932FA2" w:rsidRDefault="00F377E4">
      <w:pPr>
        <w:pStyle w:val="Nzev"/>
      </w:pPr>
      <w:bookmarkStart w:id="1" w:name="_6109d3w45twc" w:colFirst="0" w:colLast="0"/>
      <w:bookmarkEnd w:id="1"/>
      <w:r>
        <w:t>Česká a německá kultura</w:t>
      </w:r>
    </w:p>
    <w:p w14:paraId="7373702E" w14:textId="77777777" w:rsidR="00932FA2" w:rsidRDefault="00932FA2">
      <w:pPr>
        <w:spacing w:after="160" w:line="259" w:lineRule="auto"/>
        <w:rPr>
          <w:rFonts w:ascii="Calibri" w:eastAsia="Calibri" w:hAnsi="Calibri" w:cs="Calibri"/>
          <w:b/>
          <w:color w:val="2F5496"/>
          <w:sz w:val="40"/>
          <w:szCs w:val="40"/>
        </w:rPr>
      </w:pPr>
    </w:p>
    <w:p w14:paraId="2EA38FD2" w14:textId="77777777" w:rsidR="00932FA2" w:rsidRDefault="00932FA2">
      <w:pPr>
        <w:spacing w:after="160" w:line="259" w:lineRule="auto"/>
        <w:rPr>
          <w:rFonts w:ascii="Calibri" w:eastAsia="Calibri" w:hAnsi="Calibri" w:cs="Calibri"/>
          <w:sz w:val="28"/>
          <w:szCs w:val="28"/>
        </w:rPr>
      </w:pPr>
    </w:p>
    <w:p w14:paraId="53D12F8C" w14:textId="77777777" w:rsidR="00932FA2" w:rsidRDefault="00932FA2">
      <w:pPr>
        <w:spacing w:after="160" w:line="259" w:lineRule="auto"/>
        <w:rPr>
          <w:rFonts w:ascii="Calibri" w:eastAsia="Calibri" w:hAnsi="Calibri" w:cs="Calibri"/>
          <w:sz w:val="28"/>
          <w:szCs w:val="28"/>
        </w:rPr>
      </w:pPr>
    </w:p>
    <w:p w14:paraId="1B19F9E9" w14:textId="77777777" w:rsidR="00932FA2" w:rsidRDefault="00F377E4">
      <w:pPr>
        <w:spacing w:after="160" w:line="259" w:lineRule="auto"/>
        <w:rPr>
          <w:rFonts w:ascii="Calibri" w:eastAsia="Calibri" w:hAnsi="Calibri" w:cs="Calibri"/>
          <w:sz w:val="28"/>
          <w:szCs w:val="28"/>
        </w:rPr>
      </w:pPr>
      <w:r>
        <w:rPr>
          <w:noProof/>
          <w:lang w:val="cs-CZ"/>
        </w:rPr>
        <w:drawing>
          <wp:anchor distT="114300" distB="114300" distL="114300" distR="114300" simplePos="0" relativeHeight="251658240" behindDoc="1" locked="0" layoutInCell="1" hidden="0" allowOverlap="1" wp14:anchorId="1BA9CBBA" wp14:editId="5BF95A10">
            <wp:simplePos x="0" y="0"/>
            <wp:positionH relativeFrom="column">
              <wp:posOffset>-466724</wp:posOffset>
            </wp:positionH>
            <wp:positionV relativeFrom="paragraph">
              <wp:posOffset>323850</wp:posOffset>
            </wp:positionV>
            <wp:extent cx="6799735" cy="3625772"/>
            <wp:effectExtent l="0" t="0" r="0" b="0"/>
            <wp:wrapNone/>
            <wp:docPr id="4" name="image4.png" descr="Na úvodní grafice se nacházejí dvě postavy: jedna ženská a druhá mužská. Žena má vztyčenou pravou ruku, na něco ukazuje, hledí do dálky a přitom zpívá. Muž má jen tajemný výraz a zpívá také. Mezi nimi se nachází starý plakát s nápisem: Co se dnes hraje v divadlech pražských?" title="Úvodní obrázek hodiny T. G. Masaryk jde do divadla"/>
            <wp:cNvGraphicFramePr/>
            <a:graphic xmlns:a="http://schemas.openxmlformats.org/drawingml/2006/main">
              <a:graphicData uri="http://schemas.openxmlformats.org/drawingml/2006/picture">
                <pic:pic xmlns:pic="http://schemas.openxmlformats.org/drawingml/2006/picture">
                  <pic:nvPicPr>
                    <pic:cNvPr id="0" name="image4.png" descr="Na úvodní grafice se nacházejí dvě postavy: jedna ženská a druhá mužská. Žena má vztyčenou pravou ruku, na něco ukazuje, hledí do dálky a přitom zpívá. Muž má jen tajemný výraz a zpívá také. Mezi nimi se nachází starý plakát s nápisem: Co se dnes hraje v divadlech pražských?"/>
                    <pic:cNvPicPr preferRelativeResize="0"/>
                  </pic:nvPicPr>
                  <pic:blipFill>
                    <a:blip r:embed="rId5"/>
                    <a:srcRect t="10823" b="13647"/>
                    <a:stretch>
                      <a:fillRect/>
                    </a:stretch>
                  </pic:blipFill>
                  <pic:spPr>
                    <a:xfrm>
                      <a:off x="0" y="0"/>
                      <a:ext cx="6799735" cy="3625772"/>
                    </a:xfrm>
                    <a:prstGeom prst="rect">
                      <a:avLst/>
                    </a:prstGeom>
                    <a:ln/>
                  </pic:spPr>
                </pic:pic>
              </a:graphicData>
            </a:graphic>
          </wp:anchor>
        </w:drawing>
      </w:r>
    </w:p>
    <w:p w14:paraId="4E951046" w14:textId="77777777" w:rsidR="00932FA2" w:rsidRDefault="00932FA2">
      <w:pPr>
        <w:spacing w:after="160" w:line="259" w:lineRule="auto"/>
        <w:rPr>
          <w:rFonts w:ascii="Calibri" w:eastAsia="Calibri" w:hAnsi="Calibri" w:cs="Calibri"/>
          <w:sz w:val="28"/>
          <w:szCs w:val="28"/>
        </w:rPr>
      </w:pPr>
    </w:p>
    <w:p w14:paraId="479E22D9" w14:textId="77777777" w:rsidR="00932FA2" w:rsidRDefault="00932FA2">
      <w:pPr>
        <w:spacing w:after="160" w:line="259" w:lineRule="auto"/>
        <w:rPr>
          <w:rFonts w:ascii="Calibri" w:eastAsia="Calibri" w:hAnsi="Calibri" w:cs="Calibri"/>
          <w:sz w:val="28"/>
          <w:szCs w:val="28"/>
        </w:rPr>
      </w:pPr>
    </w:p>
    <w:p w14:paraId="18ABBB5F" w14:textId="77777777" w:rsidR="00932FA2" w:rsidRDefault="00F377E4">
      <w:pPr>
        <w:spacing w:after="160" w:line="259" w:lineRule="auto"/>
        <w:rPr>
          <w:rFonts w:ascii="Calibri" w:eastAsia="Calibri" w:hAnsi="Calibri" w:cs="Calibri"/>
          <w:sz w:val="28"/>
          <w:szCs w:val="28"/>
        </w:rPr>
      </w:pPr>
      <w:r>
        <w:rPr>
          <w:noProof/>
          <w:lang w:val="cs-CZ"/>
        </w:rPr>
        <w:drawing>
          <wp:anchor distT="114300" distB="114300" distL="114300" distR="114300" simplePos="0" relativeHeight="251660288" behindDoc="0" locked="0" layoutInCell="1" hidden="0" allowOverlap="1" wp14:anchorId="0800FA32" wp14:editId="288B1699">
            <wp:simplePos x="0" y="0"/>
            <wp:positionH relativeFrom="column">
              <wp:posOffset>4293160</wp:posOffset>
            </wp:positionH>
            <wp:positionV relativeFrom="paragraph">
              <wp:posOffset>5219513</wp:posOffset>
            </wp:positionV>
            <wp:extent cx="1105217" cy="430710"/>
            <wp:effectExtent l="0" t="0" r="0" b="0"/>
            <wp:wrapSquare wrapText="bothSides" distT="114300" distB="114300" distL="114300" distR="114300"/>
            <wp:docPr id="2" name="image5.jpg" descr="Logo Multikulturního centra Praha"/>
            <wp:cNvGraphicFramePr/>
            <a:graphic xmlns:a="http://schemas.openxmlformats.org/drawingml/2006/main">
              <a:graphicData uri="http://schemas.openxmlformats.org/drawingml/2006/picture">
                <pic:pic xmlns:pic="http://schemas.openxmlformats.org/drawingml/2006/picture">
                  <pic:nvPicPr>
                    <pic:cNvPr id="0" name="image5.jpg" descr="Logo Multikulturního centra Praha"/>
                    <pic:cNvPicPr preferRelativeResize="0"/>
                  </pic:nvPicPr>
                  <pic:blipFill>
                    <a:blip r:embed="rId6"/>
                    <a:srcRect/>
                    <a:stretch>
                      <a:fillRect/>
                    </a:stretch>
                  </pic:blipFill>
                  <pic:spPr>
                    <a:xfrm>
                      <a:off x="0" y="0"/>
                      <a:ext cx="1105217" cy="430710"/>
                    </a:xfrm>
                    <a:prstGeom prst="rect">
                      <a:avLst/>
                    </a:prstGeom>
                    <a:ln/>
                  </pic:spPr>
                </pic:pic>
              </a:graphicData>
            </a:graphic>
          </wp:anchor>
        </w:drawing>
      </w:r>
      <w:r>
        <w:rPr>
          <w:noProof/>
          <w:lang w:val="cs-CZ"/>
        </w:rPr>
        <w:drawing>
          <wp:anchor distT="114300" distB="114300" distL="114300" distR="114300" simplePos="0" relativeHeight="251659264" behindDoc="0" locked="0" layoutInCell="1" hidden="0" allowOverlap="1" wp14:anchorId="7AEEBB87" wp14:editId="339D22FA">
            <wp:simplePos x="0" y="0"/>
            <wp:positionH relativeFrom="column">
              <wp:posOffset>-291299</wp:posOffset>
            </wp:positionH>
            <wp:positionV relativeFrom="paragraph">
              <wp:posOffset>4977840</wp:posOffset>
            </wp:positionV>
            <wp:extent cx="3939787" cy="878297"/>
            <wp:effectExtent l="0" t="0" r="0" b="0"/>
            <wp:wrapTopAndBottom distT="114300" distB="114300"/>
            <wp:docPr id="3" name="image2.jpg" descr="Logo Evropské unie a Ministerstva školství České republiky"/>
            <wp:cNvGraphicFramePr/>
            <a:graphic xmlns:a="http://schemas.openxmlformats.org/drawingml/2006/main">
              <a:graphicData uri="http://schemas.openxmlformats.org/drawingml/2006/picture">
                <pic:pic xmlns:pic="http://schemas.openxmlformats.org/drawingml/2006/picture">
                  <pic:nvPicPr>
                    <pic:cNvPr id="0" name="image2.jpg" descr="Logo Evropské unie a Ministerstva školství České republiky"/>
                    <pic:cNvPicPr preferRelativeResize="0"/>
                  </pic:nvPicPr>
                  <pic:blipFill>
                    <a:blip r:embed="rId7"/>
                    <a:srcRect/>
                    <a:stretch>
                      <a:fillRect/>
                    </a:stretch>
                  </pic:blipFill>
                  <pic:spPr>
                    <a:xfrm>
                      <a:off x="0" y="0"/>
                      <a:ext cx="3939787" cy="878297"/>
                    </a:xfrm>
                    <a:prstGeom prst="rect">
                      <a:avLst/>
                    </a:prstGeom>
                    <a:ln/>
                  </pic:spPr>
                </pic:pic>
              </a:graphicData>
            </a:graphic>
          </wp:anchor>
        </w:drawing>
      </w:r>
      <w:r>
        <w:br w:type="page"/>
      </w:r>
    </w:p>
    <w:p w14:paraId="0F3FEB81" w14:textId="77777777" w:rsidR="00932FA2" w:rsidRDefault="00F377E4">
      <w:pPr>
        <w:pStyle w:val="Nadpis1"/>
      </w:pPr>
      <w:bookmarkStart w:id="2" w:name="_cb0g4x9udvvx" w:colFirst="0" w:colLast="0"/>
      <w:bookmarkEnd w:id="2"/>
      <w:r>
        <w:lastRenderedPageBreak/>
        <w:t>1. Úvod</w:t>
      </w:r>
    </w:p>
    <w:p w14:paraId="223A6BFD" w14:textId="77777777" w:rsidR="00F377E4" w:rsidRDefault="00F377E4" w:rsidP="00F377E4">
      <w:pPr>
        <w:spacing w:after="160" w:line="259" w:lineRule="auto"/>
        <w:rPr>
          <w:rFonts w:ascii="Calibri" w:eastAsia="Calibri" w:hAnsi="Calibri" w:cs="Calibri"/>
          <w:sz w:val="28"/>
          <w:szCs w:val="28"/>
        </w:rPr>
      </w:pPr>
      <w:r>
        <w:rPr>
          <w:rFonts w:ascii="Calibri" w:eastAsia="Calibri" w:hAnsi="Calibri" w:cs="Calibri"/>
          <w:sz w:val="28"/>
          <w:szCs w:val="28"/>
        </w:rPr>
        <w:t xml:space="preserve">Přečtěte si krátký příběh a odpovězte na otázky. </w:t>
      </w:r>
    </w:p>
    <w:p w14:paraId="364D7E43" w14:textId="2A238008" w:rsidR="00F377E4" w:rsidRPr="00F377E4" w:rsidRDefault="00F377E4" w:rsidP="00F377E4">
      <w:pPr>
        <w:pStyle w:val="Nadpis2"/>
        <w:rPr>
          <w:rFonts w:ascii="Calibri" w:eastAsia="Calibri" w:hAnsi="Calibri" w:cs="Calibri"/>
          <w:sz w:val="24"/>
          <w:szCs w:val="24"/>
        </w:rPr>
      </w:pPr>
      <w:r>
        <w:t>1.1 Text</w:t>
      </w:r>
    </w:p>
    <w:p w14:paraId="55F19067" w14:textId="77777777" w:rsidR="00932FA2" w:rsidRDefault="00F377E4">
      <w:pPr>
        <w:spacing w:after="160" w:line="259" w:lineRule="auto"/>
        <w:rPr>
          <w:rFonts w:ascii="Calibri" w:eastAsia="Calibri" w:hAnsi="Calibri" w:cs="Calibri"/>
          <w:b/>
          <w:sz w:val="28"/>
          <w:szCs w:val="28"/>
        </w:rPr>
      </w:pPr>
      <w:r>
        <w:rPr>
          <w:rFonts w:ascii="Calibri" w:eastAsia="Calibri" w:hAnsi="Calibri" w:cs="Calibri"/>
          <w:b/>
          <w:sz w:val="28"/>
          <w:szCs w:val="28"/>
        </w:rPr>
        <w:t xml:space="preserve">Masaryk se vrací do vlasti </w:t>
      </w:r>
    </w:p>
    <w:p w14:paraId="2F3DA4DF" w14:textId="77777777" w:rsidR="00932FA2" w:rsidRDefault="00F377E4">
      <w:pPr>
        <w:spacing w:after="160" w:line="259" w:lineRule="auto"/>
        <w:rPr>
          <w:rFonts w:ascii="Calibri" w:eastAsia="Calibri" w:hAnsi="Calibri" w:cs="Calibri"/>
          <w:sz w:val="28"/>
          <w:szCs w:val="28"/>
        </w:rPr>
      </w:pPr>
      <w:r>
        <w:rPr>
          <w:rFonts w:ascii="Calibri" w:eastAsia="Calibri" w:hAnsi="Calibri" w:cs="Calibri"/>
          <w:sz w:val="28"/>
          <w:szCs w:val="28"/>
        </w:rPr>
        <w:t xml:space="preserve">Tomáš Garrigue Masaryk během první světové války cestoval po celém světě. V každé zemi, kterou navštívil (především: Rusko, Švýcarsko, Francie, Velká Británie a Amerika), prosazoval myšlenku vzniku společného státu Čechů a Slováků. </w:t>
      </w:r>
    </w:p>
    <w:p w14:paraId="6AEAD69A" w14:textId="77777777" w:rsidR="00932FA2" w:rsidRDefault="00F377E4">
      <w:pPr>
        <w:spacing w:after="160" w:line="259" w:lineRule="auto"/>
        <w:rPr>
          <w:rFonts w:ascii="Calibri" w:eastAsia="Calibri" w:hAnsi="Calibri" w:cs="Calibri"/>
          <w:sz w:val="28"/>
          <w:szCs w:val="28"/>
        </w:rPr>
      </w:pPr>
      <w:r>
        <w:rPr>
          <w:rFonts w:ascii="Calibri" w:eastAsia="Calibri" w:hAnsi="Calibri" w:cs="Calibri"/>
          <w:sz w:val="28"/>
          <w:szCs w:val="28"/>
        </w:rPr>
        <w:t xml:space="preserve">Od května 1918 pobýval Masaryk v Americe, tam také oslavil 28. října 1918, kdy vznikla Československá republika. V Americe prožil i své zvolení za prezidenta, to se odehrálo v Praze 14. listopadu 1918. </w:t>
      </w:r>
    </w:p>
    <w:p w14:paraId="4E37B8BF" w14:textId="3F062B4F" w:rsidR="00932FA2" w:rsidRDefault="00F377E4">
      <w:pPr>
        <w:spacing w:after="160" w:line="259" w:lineRule="auto"/>
        <w:rPr>
          <w:rFonts w:ascii="Calibri" w:eastAsia="Calibri" w:hAnsi="Calibri" w:cs="Calibri"/>
          <w:sz w:val="28"/>
          <w:szCs w:val="28"/>
        </w:rPr>
      </w:pPr>
      <w:r>
        <w:rPr>
          <w:rFonts w:ascii="Calibri" w:eastAsia="Calibri" w:hAnsi="Calibri" w:cs="Calibri"/>
          <w:sz w:val="28"/>
          <w:szCs w:val="28"/>
        </w:rPr>
        <w:t>Masaryk se na cestu do vlasti vydal až v prosinci 1918. Cesta to byla dlouhá. Masaryk se postupně zastavil v Anglii, Francii, Itálii a Rakousku. Nové československé hranice překročil 20. prosince 1918. Noc strávil v Českých Budějovicích a 21. prosince pokračoval přes Tábor do Prahy. Kudy projížděl, lidé ho nadšeně vítali.</w:t>
      </w:r>
      <w:r>
        <w:rPr>
          <w:rFonts w:ascii="Calibri" w:eastAsia="Calibri" w:hAnsi="Calibri" w:cs="Calibri"/>
          <w:b/>
          <w:sz w:val="28"/>
          <w:szCs w:val="28"/>
        </w:rPr>
        <w:t xml:space="preserve"> </w:t>
      </w:r>
      <w:r>
        <w:rPr>
          <w:rFonts w:ascii="Calibri" w:eastAsia="Calibri" w:hAnsi="Calibri" w:cs="Calibri"/>
          <w:sz w:val="28"/>
          <w:szCs w:val="28"/>
        </w:rPr>
        <w:t>Do Prahy dorazil v</w:t>
      </w:r>
      <w:r w:rsidR="00CD3281">
        <w:rPr>
          <w:rFonts w:ascii="Calibri" w:eastAsia="Calibri" w:hAnsi="Calibri" w:cs="Calibri"/>
          <w:sz w:val="28"/>
          <w:szCs w:val="28"/>
        </w:rPr>
        <w:t> </w:t>
      </w:r>
      <w:r>
        <w:rPr>
          <w:rFonts w:ascii="Calibri" w:eastAsia="Calibri" w:hAnsi="Calibri" w:cs="Calibri"/>
          <w:sz w:val="28"/>
          <w:szCs w:val="28"/>
        </w:rPr>
        <w:t>13</w:t>
      </w:r>
      <w:r w:rsidR="00CD3281">
        <w:rPr>
          <w:rFonts w:ascii="Calibri" w:eastAsia="Calibri" w:hAnsi="Calibri" w:cs="Calibri"/>
          <w:sz w:val="28"/>
          <w:szCs w:val="28"/>
        </w:rPr>
        <w:t>.</w:t>
      </w:r>
      <w:r>
        <w:rPr>
          <w:rFonts w:ascii="Calibri" w:eastAsia="Calibri" w:hAnsi="Calibri" w:cs="Calibri"/>
          <w:sz w:val="28"/>
          <w:szCs w:val="28"/>
        </w:rPr>
        <w:t xml:space="preserve">15 na Wilsonovo nádraží (dnes Hlavní nádraží). V Praze Masaryka čekalo velkolepé přivítání. Lidé dokonce lezli na stromy, aby tu slávu mohli vidět. Následoval slavnostní průjezd Prahou k Národnímu sněmu, kde Masaryk složil svůj prezidentský slib. A poté se vydal za svou ženou Charlottou, kterou po celou dobu války neviděl. I v následujících dnech byl Masaryk na roztrhání. Čekal ho první prezidentský projev na Pražském hradě. Přijal také pozvání do divadla. </w:t>
      </w:r>
    </w:p>
    <w:p w14:paraId="6AB84C3D" w14:textId="77777777" w:rsidR="00CD3281" w:rsidRDefault="00CD3281">
      <w:pPr>
        <w:spacing w:after="160" w:line="259" w:lineRule="auto"/>
        <w:rPr>
          <w:rFonts w:ascii="Calibri" w:eastAsia="Calibri" w:hAnsi="Calibri" w:cs="Calibri"/>
          <w:sz w:val="28"/>
          <w:szCs w:val="28"/>
        </w:rPr>
      </w:pPr>
    </w:p>
    <w:p w14:paraId="4AB75951" w14:textId="491FAF09" w:rsidR="00F377E4" w:rsidRPr="00F377E4" w:rsidRDefault="00F377E4" w:rsidP="00F377E4">
      <w:pPr>
        <w:pStyle w:val="Nadpis2"/>
        <w:rPr>
          <w:rFonts w:ascii="Calibri" w:eastAsia="Calibri" w:hAnsi="Calibri" w:cs="Calibri"/>
          <w:sz w:val="24"/>
          <w:szCs w:val="24"/>
        </w:rPr>
      </w:pPr>
      <w:r>
        <w:t>1.2 Otázky</w:t>
      </w:r>
    </w:p>
    <w:p w14:paraId="76EA61C6" w14:textId="77777777" w:rsidR="00932FA2" w:rsidRDefault="00F377E4">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Byl T. G. Masaryk přítomen na zasedání, kde byl zvolen prezidentem? A) Ano B) Ne</w:t>
      </w:r>
    </w:p>
    <w:p w14:paraId="18B5D19B" w14:textId="77777777" w:rsidR="00932FA2" w:rsidRDefault="00F377E4">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 xml:space="preserve"> Jaké země prezident Masaryk navštívil, než dorazil do Československa?</w:t>
      </w:r>
    </w:p>
    <w:p w14:paraId="1236F7B6" w14:textId="77777777" w:rsidR="00932FA2" w:rsidRDefault="00F377E4">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 xml:space="preserve"> Které město v Československu navštívil prezident jako první?</w:t>
      </w:r>
    </w:p>
    <w:p w14:paraId="61C9B0C5" w14:textId="77777777" w:rsidR="00932FA2" w:rsidRDefault="00F377E4">
      <w:pPr>
        <w:numPr>
          <w:ilvl w:val="0"/>
          <w:numId w:val="6"/>
        </w:numPr>
        <w:spacing w:after="160" w:line="259" w:lineRule="auto"/>
        <w:rPr>
          <w:rFonts w:ascii="Calibri" w:eastAsia="Calibri" w:hAnsi="Calibri" w:cs="Calibri"/>
          <w:sz w:val="28"/>
          <w:szCs w:val="28"/>
        </w:rPr>
      </w:pPr>
      <w:r>
        <w:rPr>
          <w:rFonts w:ascii="Calibri" w:eastAsia="Calibri" w:hAnsi="Calibri" w:cs="Calibri"/>
          <w:sz w:val="28"/>
          <w:szCs w:val="28"/>
        </w:rPr>
        <w:t xml:space="preserve"> Které instituce prezident navštívil v průběhu prvních dnů v republice?</w:t>
      </w:r>
    </w:p>
    <w:p w14:paraId="118F637D" w14:textId="77777777" w:rsidR="00932FA2" w:rsidRDefault="00F377E4">
      <w:pPr>
        <w:spacing w:after="160" w:line="259" w:lineRule="auto"/>
        <w:rPr>
          <w:rFonts w:ascii="Calibri" w:eastAsia="Calibri" w:hAnsi="Calibri" w:cs="Calibri"/>
          <w:sz w:val="28"/>
          <w:szCs w:val="28"/>
        </w:rPr>
      </w:pPr>
      <w:r>
        <w:br w:type="page"/>
      </w:r>
    </w:p>
    <w:p w14:paraId="44E877CB" w14:textId="77777777" w:rsidR="00932FA2" w:rsidRDefault="00F377E4">
      <w:pPr>
        <w:pStyle w:val="Nadpis1"/>
      </w:pPr>
      <w:bookmarkStart w:id="3" w:name="_sgujsipwi1eg" w:colFirst="0" w:colLast="0"/>
      <w:bookmarkEnd w:id="3"/>
      <w:r>
        <w:lastRenderedPageBreak/>
        <w:t>2. Masaryk v divadle</w:t>
      </w:r>
    </w:p>
    <w:p w14:paraId="2548883B" w14:textId="77777777" w:rsidR="00932FA2" w:rsidRDefault="00F377E4">
      <w:pPr>
        <w:spacing w:after="160" w:line="259" w:lineRule="auto"/>
        <w:rPr>
          <w:rFonts w:ascii="Calibri" w:eastAsia="Calibri" w:hAnsi="Calibri" w:cs="Calibri"/>
          <w:sz w:val="28"/>
          <w:szCs w:val="28"/>
        </w:rPr>
      </w:pPr>
      <w:r>
        <w:rPr>
          <w:rFonts w:ascii="Calibri" w:eastAsia="Calibri" w:hAnsi="Calibri" w:cs="Calibri"/>
          <w:sz w:val="28"/>
          <w:szCs w:val="28"/>
        </w:rPr>
        <w:t xml:space="preserve">Přečtěte si následující dva texty a odpovězte na otázky. Následně se rozdělte do skupin a ve skupině porovnejte odpovědi. </w:t>
      </w:r>
    </w:p>
    <w:p w14:paraId="6A9EFEF8" w14:textId="77777777" w:rsidR="00932FA2" w:rsidRDefault="00F377E4">
      <w:pPr>
        <w:spacing w:after="160" w:line="259" w:lineRule="auto"/>
        <w:rPr>
          <w:rFonts w:ascii="Calibri" w:eastAsia="Calibri" w:hAnsi="Calibri" w:cs="Calibri"/>
          <w:sz w:val="28"/>
          <w:szCs w:val="28"/>
        </w:rPr>
      </w:pPr>
      <w:r>
        <w:br w:type="page"/>
      </w:r>
    </w:p>
    <w:p w14:paraId="70A8717E" w14:textId="6B68C020" w:rsidR="00932FA2" w:rsidRDefault="00F377E4">
      <w:pPr>
        <w:pStyle w:val="Nadpis2"/>
        <w:rPr>
          <w:rFonts w:ascii="Calibri" w:eastAsia="Calibri" w:hAnsi="Calibri" w:cs="Calibri"/>
          <w:sz w:val="24"/>
          <w:szCs w:val="24"/>
        </w:rPr>
      </w:pPr>
      <w:bookmarkStart w:id="4" w:name="_t7g1h761bkwz" w:colFirst="0" w:colLast="0"/>
      <w:bookmarkEnd w:id="4"/>
      <w:r>
        <w:lastRenderedPageBreak/>
        <w:t xml:space="preserve">2.1 Opera Libuše v Národním divadle  </w:t>
      </w:r>
    </w:p>
    <w:p w14:paraId="0916E337" w14:textId="77777777" w:rsidR="00932FA2" w:rsidRDefault="00F377E4">
      <w:pPr>
        <w:rPr>
          <w:rFonts w:ascii="Calibri" w:eastAsia="Calibri" w:hAnsi="Calibri" w:cs="Calibri"/>
          <w:sz w:val="28"/>
          <w:szCs w:val="28"/>
        </w:rPr>
      </w:pPr>
      <w:r>
        <w:rPr>
          <w:rFonts w:ascii="Calibri" w:eastAsia="Calibri" w:hAnsi="Calibri" w:cs="Calibri"/>
          <w:sz w:val="28"/>
          <w:szCs w:val="28"/>
        </w:rPr>
        <w:t>President Masaryk v Národním divadle, Slavnostní představení Libuše</w:t>
      </w:r>
    </w:p>
    <w:p w14:paraId="4E1772F2" w14:textId="77777777" w:rsidR="00932FA2" w:rsidRDefault="00932FA2">
      <w:pPr>
        <w:rPr>
          <w:rFonts w:ascii="Calibri" w:eastAsia="Calibri" w:hAnsi="Calibri" w:cs="Calibri"/>
          <w:sz w:val="24"/>
          <w:szCs w:val="24"/>
        </w:rPr>
      </w:pPr>
    </w:p>
    <w:p w14:paraId="74A19011" w14:textId="629C565C" w:rsidR="00932FA2" w:rsidRDefault="00F377E4">
      <w:pPr>
        <w:rPr>
          <w:rFonts w:ascii="Calibri" w:eastAsia="Calibri" w:hAnsi="Calibri" w:cs="Calibri"/>
          <w:sz w:val="28"/>
          <w:szCs w:val="28"/>
        </w:rPr>
      </w:pPr>
      <w:r>
        <w:rPr>
          <w:rFonts w:ascii="Calibri" w:eastAsia="Calibri" w:hAnsi="Calibri" w:cs="Calibri"/>
          <w:sz w:val="28"/>
          <w:szCs w:val="28"/>
        </w:rPr>
        <w:t xml:space="preserve">O 7. hod. večerní uvítalo hřímavým „Sláva“ shromážděné obecenstvo příjezd automobilu presidenta, který přijel se svou dcerou dr. Alicí Masarykovou a se synem </w:t>
      </w:r>
      <w:proofErr w:type="gramStart"/>
      <w:r>
        <w:rPr>
          <w:rFonts w:ascii="Calibri" w:eastAsia="Calibri" w:hAnsi="Calibri" w:cs="Calibri"/>
          <w:sz w:val="28"/>
          <w:szCs w:val="28"/>
        </w:rPr>
        <w:t>Janem. ... In</w:t>
      </w:r>
      <w:r w:rsidR="00CD3281">
        <w:rPr>
          <w:rFonts w:ascii="Calibri" w:eastAsia="Calibri" w:hAnsi="Calibri" w:cs="Calibri"/>
          <w:sz w:val="28"/>
          <w:szCs w:val="28"/>
        </w:rPr>
        <w:t>t</w:t>
      </w:r>
      <w:r>
        <w:rPr>
          <w:rFonts w:ascii="Calibri" w:eastAsia="Calibri" w:hAnsi="Calibri" w:cs="Calibri"/>
          <w:sz w:val="28"/>
          <w:szCs w:val="28"/>
        </w:rPr>
        <w:t>endant</w:t>
      </w:r>
      <w:proofErr w:type="gramEnd"/>
      <w:r>
        <w:rPr>
          <w:rFonts w:ascii="Calibri" w:eastAsia="Calibri" w:hAnsi="Calibri" w:cs="Calibri"/>
          <w:sz w:val="28"/>
          <w:szCs w:val="28"/>
        </w:rPr>
        <w:t xml:space="preserve"> Sokol přivítal presidenta Masaryka proslovem, ve kterém poukázal na význam Národního divadla a jeho kulturní poslání a zdůraznil, že o květnových slavnostech šel národ své lepší budoucnosti vstříc. President odpověděl, že vždy věřil ve velký význam divadla a že doufá, že při výchově</w:t>
      </w:r>
      <w:r w:rsidR="00CD3281">
        <w:rPr>
          <w:rFonts w:ascii="Calibri" w:eastAsia="Calibri" w:hAnsi="Calibri" w:cs="Calibri"/>
          <w:sz w:val="28"/>
          <w:szCs w:val="28"/>
        </w:rPr>
        <w:t>,</w:t>
      </w:r>
      <w:r>
        <w:rPr>
          <w:rFonts w:ascii="Calibri" w:eastAsia="Calibri" w:hAnsi="Calibri" w:cs="Calibri"/>
          <w:sz w:val="28"/>
          <w:szCs w:val="28"/>
        </w:rPr>
        <w:t xml:space="preserve"> která nás čeká, splní Národní divadlo, v němž je možno denně mluviti ke třem tisícům lidí, svou vzdělávací funkci. </w:t>
      </w:r>
      <w:r w:rsidR="00CD3281">
        <w:rPr>
          <w:rFonts w:ascii="Calibri" w:eastAsia="Calibri" w:hAnsi="Calibri" w:cs="Calibri"/>
          <w:sz w:val="28"/>
          <w:szCs w:val="28"/>
        </w:rPr>
        <w:t>…</w:t>
      </w:r>
    </w:p>
    <w:p w14:paraId="7520DA6D" w14:textId="22A9FE8F" w:rsidR="00932FA2" w:rsidRDefault="00F377E4">
      <w:pPr>
        <w:rPr>
          <w:rFonts w:ascii="Calibri" w:eastAsia="Calibri" w:hAnsi="Calibri" w:cs="Calibri"/>
          <w:sz w:val="28"/>
          <w:szCs w:val="28"/>
        </w:rPr>
      </w:pPr>
      <w:r>
        <w:rPr>
          <w:rFonts w:ascii="Calibri" w:eastAsia="Calibri" w:hAnsi="Calibri" w:cs="Calibri"/>
          <w:sz w:val="28"/>
          <w:szCs w:val="28"/>
        </w:rPr>
        <w:t xml:space="preserve">Pro slavnostní představení na uvítanou prvního presidenta československé republiky nemohlo býti přirozeně zvoleno jiné dramatické dílo naše než „Libuše“, kterou psal nesmrtelný náš Bedřich Smetana, aby sloužila k slavnostem celého českého národa. Včerejší vítání presidenta Masaryka a říjnová oslava vzkříšení české samostatnosti byly až dosud největšími slavnostmi národa. Kromě toho právě Masarykovi mohlo zazníti vstříc jen dílo Smetanovo. </w:t>
      </w:r>
      <w:proofErr w:type="spellStart"/>
      <w:r>
        <w:rPr>
          <w:rFonts w:ascii="Calibri" w:eastAsia="Calibri" w:hAnsi="Calibri" w:cs="Calibri"/>
          <w:sz w:val="28"/>
          <w:szCs w:val="28"/>
        </w:rPr>
        <w:t>Bylť</w:t>
      </w:r>
      <w:proofErr w:type="spellEnd"/>
      <w:r>
        <w:rPr>
          <w:rFonts w:ascii="Calibri" w:eastAsia="Calibri" w:hAnsi="Calibri" w:cs="Calibri"/>
          <w:sz w:val="28"/>
          <w:szCs w:val="28"/>
        </w:rPr>
        <w:t xml:space="preserve"> to on, který, vzpomínáme, ve svých přednáškách vždy ukazoval na Smetanu jako na typ česky národního umělce. …</w:t>
      </w:r>
    </w:p>
    <w:p w14:paraId="08688A5A" w14:textId="77777777" w:rsidR="00932FA2" w:rsidRDefault="00932FA2">
      <w:pPr>
        <w:rPr>
          <w:rFonts w:ascii="Calibri" w:eastAsia="Calibri" w:hAnsi="Calibri" w:cs="Calibri"/>
          <w:sz w:val="28"/>
          <w:szCs w:val="28"/>
        </w:rPr>
      </w:pPr>
    </w:p>
    <w:p w14:paraId="2D9050D3" w14:textId="77777777" w:rsidR="00932FA2" w:rsidRDefault="00F377E4">
      <w:pPr>
        <w:rPr>
          <w:rFonts w:ascii="Calibri" w:eastAsia="Calibri" w:hAnsi="Calibri" w:cs="Calibri"/>
          <w:sz w:val="24"/>
          <w:szCs w:val="24"/>
        </w:rPr>
      </w:pPr>
      <w:r>
        <w:rPr>
          <w:rFonts w:ascii="Calibri" w:eastAsia="Calibri" w:hAnsi="Calibri" w:cs="Calibri"/>
          <w:sz w:val="28"/>
          <w:szCs w:val="28"/>
        </w:rPr>
        <w:t>Zdroj: Národní listy, r. 58, č. 161, 23. 12. 1918</w:t>
      </w:r>
    </w:p>
    <w:p w14:paraId="147975FD" w14:textId="7C8D7752" w:rsidR="00932FA2" w:rsidRDefault="00F377E4">
      <w:pPr>
        <w:pStyle w:val="Nadpis3"/>
        <w:spacing w:after="160" w:line="259" w:lineRule="auto"/>
        <w:rPr>
          <w:rFonts w:ascii="Eczar" w:eastAsia="Eczar" w:hAnsi="Eczar" w:cs="Eczar"/>
          <w:b/>
          <w:color w:val="184899"/>
          <w:sz w:val="32"/>
          <w:szCs w:val="32"/>
        </w:rPr>
      </w:pPr>
      <w:bookmarkStart w:id="5" w:name="_m275l4htan2r" w:colFirst="0" w:colLast="0"/>
      <w:bookmarkEnd w:id="5"/>
      <w:r>
        <w:rPr>
          <w:rFonts w:ascii="Eczar" w:eastAsia="Eczar" w:hAnsi="Eczar" w:cs="Eczar"/>
          <w:b/>
          <w:color w:val="184899"/>
          <w:sz w:val="32"/>
          <w:szCs w:val="32"/>
        </w:rPr>
        <w:t xml:space="preserve">2.1.1 Odpovězte na otázky: </w:t>
      </w:r>
      <w:r>
        <w:rPr>
          <w:noProof/>
          <w:lang w:val="cs-CZ"/>
        </w:rPr>
        <w:drawing>
          <wp:anchor distT="114300" distB="114300" distL="114300" distR="114300" simplePos="0" relativeHeight="251661312" behindDoc="1" locked="0" layoutInCell="1" hidden="0" allowOverlap="1" wp14:anchorId="2E53B141" wp14:editId="5BC3DBAF">
            <wp:simplePos x="0" y="0"/>
            <wp:positionH relativeFrom="column">
              <wp:posOffset>4333875</wp:posOffset>
            </wp:positionH>
            <wp:positionV relativeFrom="paragraph">
              <wp:posOffset>154360</wp:posOffset>
            </wp:positionV>
            <wp:extent cx="2060575" cy="2940555"/>
            <wp:effectExtent l="0" t="0" r="0" b="0"/>
            <wp:wrapNone/>
            <wp:docPr id="5" name="image3.png" descr="Ženská postava z úvodní fotografie. Žena je Libuše, hlavní postava opery Libuše. Libuše, je oblečené v dlouhých bílých volných šatech. Vlasy má spletené do dlouhých copů.  Má vztyčenou pravou ruku, na něco ukazuje, a hledí do dálky. Druhou ruku má na srdci. " title="Obrázek Libuše"/>
            <wp:cNvGraphicFramePr/>
            <a:graphic xmlns:a="http://schemas.openxmlformats.org/drawingml/2006/main">
              <a:graphicData uri="http://schemas.openxmlformats.org/drawingml/2006/picture">
                <pic:pic xmlns:pic="http://schemas.openxmlformats.org/drawingml/2006/picture">
                  <pic:nvPicPr>
                    <pic:cNvPr id="0" name="image3.png" descr="Ženská postava z úvodní fotografie. Žena je Libuše, hlavní postava opery Libuše. Libuše, je oblečené v dlouhých bílých volných šatech. Vlasy má spletené do dlouhých copů.  Má vztyčenou pravou ruku, na něco ukazuje, a hledí do dálky. Druhou ruku má na srdci. "/>
                    <pic:cNvPicPr preferRelativeResize="0"/>
                  </pic:nvPicPr>
                  <pic:blipFill>
                    <a:blip r:embed="rId8"/>
                    <a:srcRect/>
                    <a:stretch>
                      <a:fillRect/>
                    </a:stretch>
                  </pic:blipFill>
                  <pic:spPr>
                    <a:xfrm>
                      <a:off x="0" y="0"/>
                      <a:ext cx="2060575" cy="2940555"/>
                    </a:xfrm>
                    <a:prstGeom prst="rect">
                      <a:avLst/>
                    </a:prstGeom>
                    <a:ln/>
                  </pic:spPr>
                </pic:pic>
              </a:graphicData>
            </a:graphic>
          </wp:anchor>
        </w:drawing>
      </w:r>
    </w:p>
    <w:p w14:paraId="12B01B64" w14:textId="77777777" w:rsidR="00932FA2" w:rsidRDefault="00F377E4">
      <w:pPr>
        <w:numPr>
          <w:ilvl w:val="0"/>
          <w:numId w:val="7"/>
        </w:numPr>
        <w:rPr>
          <w:rFonts w:ascii="Calibri" w:eastAsia="Calibri" w:hAnsi="Calibri" w:cs="Calibri"/>
          <w:sz w:val="28"/>
          <w:szCs w:val="28"/>
        </w:rPr>
      </w:pPr>
      <w:r>
        <w:rPr>
          <w:rFonts w:ascii="Calibri" w:eastAsia="Calibri" w:hAnsi="Calibri" w:cs="Calibri"/>
          <w:sz w:val="28"/>
          <w:szCs w:val="28"/>
        </w:rPr>
        <w:t xml:space="preserve">Jakou událost text popisuje? </w:t>
      </w:r>
    </w:p>
    <w:p w14:paraId="091792D0" w14:textId="77777777" w:rsidR="00932FA2" w:rsidRDefault="00F377E4">
      <w:pPr>
        <w:numPr>
          <w:ilvl w:val="0"/>
          <w:numId w:val="7"/>
        </w:numPr>
        <w:rPr>
          <w:rFonts w:ascii="Calibri" w:eastAsia="Calibri" w:hAnsi="Calibri" w:cs="Calibri"/>
          <w:sz w:val="28"/>
          <w:szCs w:val="28"/>
        </w:rPr>
      </w:pPr>
      <w:r>
        <w:rPr>
          <w:rFonts w:ascii="Calibri" w:eastAsia="Calibri" w:hAnsi="Calibri" w:cs="Calibri"/>
          <w:sz w:val="28"/>
          <w:szCs w:val="28"/>
        </w:rPr>
        <w:t>V jakém období dějin Československa se události odehrály?</w:t>
      </w:r>
    </w:p>
    <w:p w14:paraId="6867F3FA" w14:textId="77777777" w:rsidR="00932FA2" w:rsidRDefault="00F377E4">
      <w:pPr>
        <w:numPr>
          <w:ilvl w:val="0"/>
          <w:numId w:val="7"/>
        </w:numPr>
        <w:rPr>
          <w:rFonts w:ascii="Calibri" w:eastAsia="Calibri" w:hAnsi="Calibri" w:cs="Calibri"/>
          <w:sz w:val="28"/>
          <w:szCs w:val="28"/>
        </w:rPr>
      </w:pPr>
      <w:r>
        <w:rPr>
          <w:rFonts w:ascii="Calibri" w:eastAsia="Calibri" w:hAnsi="Calibri" w:cs="Calibri"/>
          <w:sz w:val="28"/>
          <w:szCs w:val="28"/>
        </w:rPr>
        <w:t xml:space="preserve">Jak byl přivítán Masaryk v divadle? </w:t>
      </w:r>
    </w:p>
    <w:p w14:paraId="7707A36C" w14:textId="77777777" w:rsidR="00932FA2" w:rsidRDefault="00F377E4">
      <w:pPr>
        <w:numPr>
          <w:ilvl w:val="0"/>
          <w:numId w:val="7"/>
        </w:numPr>
        <w:rPr>
          <w:rFonts w:ascii="Calibri" w:eastAsia="Calibri" w:hAnsi="Calibri" w:cs="Calibri"/>
          <w:sz w:val="28"/>
          <w:szCs w:val="28"/>
        </w:rPr>
      </w:pPr>
      <w:r>
        <w:rPr>
          <w:rFonts w:ascii="Calibri" w:eastAsia="Calibri" w:hAnsi="Calibri" w:cs="Calibri"/>
          <w:sz w:val="28"/>
          <w:szCs w:val="28"/>
        </w:rPr>
        <w:t xml:space="preserve">Jaké představení se v divadle odehrálo? </w:t>
      </w:r>
    </w:p>
    <w:p w14:paraId="7B154BC2" w14:textId="77777777" w:rsidR="00F805E8" w:rsidRDefault="00F377E4">
      <w:pPr>
        <w:numPr>
          <w:ilvl w:val="0"/>
          <w:numId w:val="7"/>
        </w:numPr>
        <w:rPr>
          <w:rFonts w:ascii="Calibri" w:eastAsia="Calibri" w:hAnsi="Calibri" w:cs="Calibri"/>
          <w:sz w:val="28"/>
          <w:szCs w:val="28"/>
        </w:rPr>
      </w:pPr>
      <w:r>
        <w:rPr>
          <w:rFonts w:ascii="Calibri" w:eastAsia="Calibri" w:hAnsi="Calibri" w:cs="Calibri"/>
          <w:sz w:val="28"/>
          <w:szCs w:val="28"/>
        </w:rPr>
        <w:t>Jakým jazykem pronesl Masaryk svůj projev?</w:t>
      </w:r>
    </w:p>
    <w:p w14:paraId="7B085679" w14:textId="77777777" w:rsidR="00F805E8" w:rsidRDefault="00F805E8">
      <w:r>
        <w:br w:type="page"/>
      </w:r>
    </w:p>
    <w:p w14:paraId="09EA49AF" w14:textId="77777777" w:rsidR="00932FA2" w:rsidRPr="00F805E8" w:rsidRDefault="00F377E4" w:rsidP="00F805E8">
      <w:r>
        <w:rPr>
          <w:rFonts w:ascii="Calibri" w:eastAsia="Calibri" w:hAnsi="Calibri" w:cs="Calibri"/>
          <w:sz w:val="28"/>
          <w:szCs w:val="28"/>
        </w:rPr>
        <w:lastRenderedPageBreak/>
        <w:t xml:space="preserve"> </w:t>
      </w:r>
    </w:p>
    <w:p w14:paraId="7C197D70" w14:textId="258615DB" w:rsidR="00932FA2" w:rsidRDefault="00F377E4">
      <w:pPr>
        <w:pStyle w:val="Nadpis2"/>
        <w:rPr>
          <w:rFonts w:ascii="Calibri" w:eastAsia="Calibri" w:hAnsi="Calibri" w:cs="Calibri"/>
          <w:sz w:val="24"/>
          <w:szCs w:val="24"/>
        </w:rPr>
      </w:pPr>
      <w:bookmarkStart w:id="6" w:name="_z3lujyvixond" w:colFirst="0" w:colLast="0"/>
      <w:bookmarkEnd w:id="6"/>
      <w:r>
        <w:t xml:space="preserve">2.2 Opera </w:t>
      </w:r>
      <w:proofErr w:type="spellStart"/>
      <w:r>
        <w:t>Fidelio</w:t>
      </w:r>
      <w:proofErr w:type="spellEnd"/>
      <w:r>
        <w:t xml:space="preserve"> v </w:t>
      </w:r>
      <w:r w:rsidR="008A0D04">
        <w:t>n</w:t>
      </w:r>
      <w:r>
        <w:t xml:space="preserve">ěmeckém divadle </w:t>
      </w:r>
    </w:p>
    <w:p w14:paraId="78EE1ABC" w14:textId="77777777" w:rsidR="00932FA2" w:rsidRDefault="00F377E4">
      <w:pPr>
        <w:rPr>
          <w:rFonts w:ascii="Calibri" w:eastAsia="Calibri" w:hAnsi="Calibri" w:cs="Calibri"/>
          <w:sz w:val="28"/>
          <w:szCs w:val="28"/>
        </w:rPr>
      </w:pPr>
      <w:r>
        <w:rPr>
          <w:rFonts w:ascii="Calibri" w:eastAsia="Calibri" w:hAnsi="Calibri" w:cs="Calibri"/>
          <w:sz w:val="28"/>
          <w:szCs w:val="28"/>
        </w:rPr>
        <w:t>Masaryk a čeští Němci, President v pražském německém divadle Praha, 23/12. (Čtk.)</w:t>
      </w:r>
    </w:p>
    <w:p w14:paraId="6184919C" w14:textId="77777777" w:rsidR="00932FA2" w:rsidRDefault="00932FA2">
      <w:pPr>
        <w:rPr>
          <w:rFonts w:ascii="Calibri" w:eastAsia="Calibri" w:hAnsi="Calibri" w:cs="Calibri"/>
          <w:sz w:val="24"/>
          <w:szCs w:val="24"/>
        </w:rPr>
      </w:pPr>
    </w:p>
    <w:p w14:paraId="35D2FC7E" w14:textId="77777777" w:rsidR="00932FA2" w:rsidRDefault="00F377E4">
      <w:pPr>
        <w:rPr>
          <w:rFonts w:ascii="Calibri" w:eastAsia="Calibri" w:hAnsi="Calibri" w:cs="Calibri"/>
          <w:sz w:val="24"/>
          <w:szCs w:val="24"/>
        </w:rPr>
      </w:pPr>
      <w:r>
        <w:rPr>
          <w:rFonts w:ascii="Calibri" w:eastAsia="Calibri" w:hAnsi="Calibri" w:cs="Calibri"/>
          <w:sz w:val="24"/>
          <w:szCs w:val="24"/>
        </w:rPr>
        <w:t xml:space="preserve">Dnešního večera dostavil se president Masaryk do německého divadla, aby byl přítomen slavnostnímu představení. Po oficiálním vítání ve dvoraně, přičemž president poděkoval také několika německými slovy, zaujal místo ve své lóži. Jakmile do lóže vstoupil, uchystalo mu německé obecenstvo, jež vyplnilo hlediště do posledního místečka, bouřlivé a srdečné ovace. Slavnostního představení se zúčastnilo také celé ministerstvo. … </w:t>
      </w:r>
    </w:p>
    <w:p w14:paraId="7A2D3A0C" w14:textId="77777777" w:rsidR="00932FA2" w:rsidRDefault="00932FA2">
      <w:pPr>
        <w:rPr>
          <w:rFonts w:ascii="Calibri" w:eastAsia="Calibri" w:hAnsi="Calibri" w:cs="Calibri"/>
          <w:sz w:val="24"/>
          <w:szCs w:val="24"/>
        </w:rPr>
      </w:pPr>
    </w:p>
    <w:p w14:paraId="3418DB1E" w14:textId="34CA5479" w:rsidR="00932FA2" w:rsidRDefault="00F377E4">
      <w:pPr>
        <w:rPr>
          <w:rFonts w:ascii="Calibri" w:eastAsia="Calibri" w:hAnsi="Calibri" w:cs="Calibri"/>
          <w:sz w:val="24"/>
          <w:szCs w:val="24"/>
        </w:rPr>
      </w:pPr>
      <w:r>
        <w:rPr>
          <w:rFonts w:ascii="Calibri" w:eastAsia="Calibri" w:hAnsi="Calibri" w:cs="Calibri"/>
          <w:sz w:val="24"/>
          <w:szCs w:val="24"/>
        </w:rPr>
        <w:t xml:space="preserve">V divadelním vestibulu přivítal presidenta intendant (vrchní správce divadla) německého divadla, člen </w:t>
      </w:r>
      <w:proofErr w:type="spellStart"/>
      <w:r>
        <w:rPr>
          <w:rFonts w:ascii="Calibri" w:eastAsia="Calibri" w:hAnsi="Calibri" w:cs="Calibri"/>
          <w:sz w:val="24"/>
          <w:szCs w:val="24"/>
        </w:rPr>
        <w:t>Nár</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shromáždění</w:t>
      </w:r>
      <w:proofErr w:type="gramEnd"/>
      <w:r>
        <w:rPr>
          <w:rFonts w:ascii="Calibri" w:eastAsia="Calibri" w:hAnsi="Calibri" w:cs="Calibri"/>
          <w:sz w:val="24"/>
          <w:szCs w:val="24"/>
        </w:rPr>
        <w:t xml:space="preserve"> V. Němec, a představil mu zástupce „</w:t>
      </w:r>
      <w:proofErr w:type="spellStart"/>
      <w:r>
        <w:rPr>
          <w:rFonts w:ascii="Calibri" w:eastAsia="Calibri" w:hAnsi="Calibri" w:cs="Calibri"/>
          <w:sz w:val="24"/>
          <w:szCs w:val="24"/>
        </w:rPr>
        <w:t>Theatervereinu</w:t>
      </w:r>
      <w:proofErr w:type="spellEnd"/>
      <w:r>
        <w:rPr>
          <w:rFonts w:ascii="Calibri" w:eastAsia="Calibri" w:hAnsi="Calibri" w:cs="Calibri"/>
          <w:sz w:val="24"/>
          <w:szCs w:val="24"/>
        </w:rPr>
        <w:t>“ (divadelního klubu)</w:t>
      </w:r>
      <w:r>
        <w:rPr>
          <w:rFonts w:ascii="Calibri" w:eastAsia="Calibri" w:hAnsi="Calibri" w:cs="Calibri"/>
          <w:color w:val="FF0000"/>
          <w:sz w:val="24"/>
          <w:szCs w:val="24"/>
        </w:rPr>
        <w:t xml:space="preserve"> </w:t>
      </w:r>
      <w:r>
        <w:rPr>
          <w:rFonts w:ascii="Calibri" w:eastAsia="Calibri" w:hAnsi="Calibri" w:cs="Calibri"/>
          <w:sz w:val="24"/>
          <w:szCs w:val="24"/>
        </w:rPr>
        <w:t xml:space="preserve">a ředitele divadla </w:t>
      </w:r>
      <w:proofErr w:type="spellStart"/>
      <w:r>
        <w:rPr>
          <w:rFonts w:ascii="Calibri" w:eastAsia="Calibri" w:hAnsi="Calibri" w:cs="Calibri"/>
          <w:sz w:val="24"/>
          <w:szCs w:val="24"/>
        </w:rPr>
        <w:t>Kramera</w:t>
      </w:r>
      <w:proofErr w:type="spellEnd"/>
      <w:r>
        <w:rPr>
          <w:rFonts w:ascii="Calibri" w:eastAsia="Calibri" w:hAnsi="Calibri" w:cs="Calibri"/>
          <w:sz w:val="24"/>
          <w:szCs w:val="24"/>
        </w:rPr>
        <w:t>. President děkoval intendantovi česky a proslov pokračoval německy: Děkuji vám pánové za vaše přátelská slova. Pravé, ryzí umění je výrazem národnosti, avšak právě a zároveň opravdové lidskosti. Jako takové je pravé umění v pravém slova smyslu mezinárodní. Je samozřejmé, že německé</w:t>
      </w:r>
      <w:r w:rsidR="00310111">
        <w:rPr>
          <w:rFonts w:ascii="Calibri" w:eastAsia="Calibri" w:hAnsi="Calibri" w:cs="Calibri"/>
          <w:sz w:val="24"/>
          <w:szCs w:val="24"/>
        </w:rPr>
        <w:t>mu</w:t>
      </w:r>
      <w:r>
        <w:rPr>
          <w:rFonts w:ascii="Calibri" w:eastAsia="Calibri" w:hAnsi="Calibri" w:cs="Calibri"/>
          <w:sz w:val="24"/>
          <w:szCs w:val="24"/>
        </w:rPr>
        <w:t xml:space="preserve"> umění nejen v Praze, nýbrž i v celém území naší republiky dostane se patřičné ochrany, kterou právem očekáváte. (hlučný potlesk a volání „Hoch-Sláva“). Naše doba je bohužel dosti vážná, že snad ještě „inter </w:t>
      </w:r>
      <w:proofErr w:type="spellStart"/>
      <w:r>
        <w:rPr>
          <w:rFonts w:ascii="Calibri" w:eastAsia="Calibri" w:hAnsi="Calibri" w:cs="Calibri"/>
          <w:sz w:val="24"/>
          <w:szCs w:val="24"/>
        </w:rPr>
        <w:t>arma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silent</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Musae</w:t>
      </w:r>
      <w:proofErr w:type="spellEnd"/>
      <w:r>
        <w:rPr>
          <w:rFonts w:ascii="Calibri" w:eastAsia="Calibri" w:hAnsi="Calibri" w:cs="Calibri"/>
          <w:sz w:val="24"/>
          <w:szCs w:val="24"/>
        </w:rPr>
        <w:t xml:space="preserve">“ (ve válce Múzy mlčí, pozn. autorek). Děkuji pražským Němcům za jejich důvěru, kterou mě poctívají a </w:t>
      </w:r>
      <w:proofErr w:type="spellStart"/>
      <w:r>
        <w:rPr>
          <w:rFonts w:ascii="Calibri" w:eastAsia="Calibri" w:hAnsi="Calibri" w:cs="Calibri"/>
          <w:sz w:val="24"/>
          <w:szCs w:val="24"/>
        </w:rPr>
        <w:t>buďtež</w:t>
      </w:r>
      <w:proofErr w:type="spellEnd"/>
      <w:r>
        <w:rPr>
          <w:rFonts w:ascii="Calibri" w:eastAsia="Calibri" w:hAnsi="Calibri" w:cs="Calibri"/>
          <w:sz w:val="24"/>
          <w:szCs w:val="24"/>
        </w:rPr>
        <w:t xml:space="preserve"> ujištění, že Němcům našeho státu dostane se plné rovnoprávnosti. (Bouřlivý potlesk, „Bravo“). Těší mě politické prozíravost, která přivodila dnešní večer. Já doufám a přeji si, aby dnešní večer byl jen prologem – smím-li se tak vyjádřiti – k velkému politickému dramatu, jež bychom společně my a Němci naší vlasti mohli a směli sehrát (Bouřlivý souhlas).</w:t>
      </w:r>
      <w:r w:rsidR="00D51542">
        <w:rPr>
          <w:rFonts w:ascii="Calibri" w:eastAsia="Calibri" w:hAnsi="Calibri" w:cs="Calibri"/>
          <w:sz w:val="24"/>
          <w:szCs w:val="24"/>
        </w:rPr>
        <w:t xml:space="preserve"> </w:t>
      </w:r>
      <w:r>
        <w:rPr>
          <w:rFonts w:ascii="Calibri" w:eastAsia="Calibri" w:hAnsi="Calibri" w:cs="Calibri"/>
          <w:sz w:val="24"/>
          <w:szCs w:val="24"/>
        </w:rPr>
        <w:t>T</w:t>
      </w:r>
      <w:r w:rsidR="00D51542">
        <w:rPr>
          <w:rFonts w:ascii="Calibri" w:eastAsia="Calibri" w:hAnsi="Calibri" w:cs="Calibri"/>
          <w:sz w:val="24"/>
          <w:szCs w:val="24"/>
        </w:rPr>
        <w:t>ě</w:t>
      </w:r>
      <w:r>
        <w:rPr>
          <w:rFonts w:ascii="Calibri" w:eastAsia="Calibri" w:hAnsi="Calibri" w:cs="Calibri"/>
          <w:sz w:val="24"/>
          <w:szCs w:val="24"/>
        </w:rPr>
        <w:t xml:space="preserve">ší mě, že mohu večer stráviti ve vašem divadle. </w:t>
      </w:r>
      <w:r w:rsidR="00D51542">
        <w:rPr>
          <w:rFonts w:ascii="Calibri" w:eastAsia="Calibri" w:hAnsi="Calibri" w:cs="Calibri"/>
          <w:sz w:val="24"/>
          <w:szCs w:val="24"/>
        </w:rPr>
        <w:t>…</w:t>
      </w:r>
      <w:r>
        <w:rPr>
          <w:rFonts w:ascii="Calibri" w:eastAsia="Calibri" w:hAnsi="Calibri" w:cs="Calibri"/>
          <w:sz w:val="24"/>
          <w:szCs w:val="24"/>
        </w:rPr>
        <w:t xml:space="preserve"> Poté zahájeno představení Beethovenova Fidelia.</w:t>
      </w:r>
      <w:r>
        <w:rPr>
          <w:noProof/>
          <w:lang w:val="cs-CZ"/>
        </w:rPr>
        <w:drawing>
          <wp:anchor distT="114300" distB="114300" distL="114300" distR="114300" simplePos="0" relativeHeight="251662336" behindDoc="1" locked="0" layoutInCell="1" hidden="0" allowOverlap="1" wp14:anchorId="03CFB6F3" wp14:editId="52AA2ABE">
            <wp:simplePos x="0" y="0"/>
            <wp:positionH relativeFrom="column">
              <wp:posOffset>4019550</wp:posOffset>
            </wp:positionH>
            <wp:positionV relativeFrom="paragraph">
              <wp:posOffset>2971800</wp:posOffset>
            </wp:positionV>
            <wp:extent cx="2466975" cy="3257882"/>
            <wp:effectExtent l="0" t="0" r="0" b="0"/>
            <wp:wrapNone/>
            <wp:docPr id="1" name="image1.png" descr="Mužská postava z úvodní fotografie. Muž je Fidelio, hlavní postava opery Fidelio. Fidelio má na sobě světlý kabátec dlouhý do půlky stehen, přepásaný páskem. Na nohou má dlouhé kožené kozačky. Vlasy má střižené na krátko a na tvář i s ženskými rysy nanesený výrazný make-up. Jeho pohled je tajemný. Jako by něco skrýval." title="Obrázek Fidelia"/>
            <wp:cNvGraphicFramePr/>
            <a:graphic xmlns:a="http://schemas.openxmlformats.org/drawingml/2006/main">
              <a:graphicData uri="http://schemas.openxmlformats.org/drawingml/2006/picture">
                <pic:pic xmlns:pic="http://schemas.openxmlformats.org/drawingml/2006/picture">
                  <pic:nvPicPr>
                    <pic:cNvPr id="0" name="image1.png" descr="Mužská postava z úvodní fotografie. Muž je Fidelio, hlavní postava opery Fidelio. Fidelio má na sobě světlý kabátec dlouhý do půlky stehen, přepásaný páskem. Na nohou má dlouhé kožené kozačky. Vlasy má střižené na krátko a na tvář i s ženskými rysy nanesený výrazný make-up. Jeho pohled je tajemný. Jako by něco skrýval."/>
                    <pic:cNvPicPr preferRelativeResize="0"/>
                  </pic:nvPicPr>
                  <pic:blipFill>
                    <a:blip r:embed="rId9"/>
                    <a:srcRect/>
                    <a:stretch>
                      <a:fillRect/>
                    </a:stretch>
                  </pic:blipFill>
                  <pic:spPr>
                    <a:xfrm>
                      <a:off x="0" y="0"/>
                      <a:ext cx="2466975" cy="3257882"/>
                    </a:xfrm>
                    <a:prstGeom prst="rect">
                      <a:avLst/>
                    </a:prstGeom>
                    <a:ln/>
                  </pic:spPr>
                </pic:pic>
              </a:graphicData>
            </a:graphic>
          </wp:anchor>
        </w:drawing>
      </w:r>
    </w:p>
    <w:p w14:paraId="389AD202" w14:textId="77777777" w:rsidR="00932FA2" w:rsidRDefault="00932FA2">
      <w:pPr>
        <w:rPr>
          <w:rFonts w:ascii="Calibri" w:eastAsia="Calibri" w:hAnsi="Calibri" w:cs="Calibri"/>
          <w:sz w:val="24"/>
          <w:szCs w:val="24"/>
        </w:rPr>
      </w:pPr>
    </w:p>
    <w:p w14:paraId="267774D7" w14:textId="77777777" w:rsidR="00932FA2" w:rsidRDefault="00F377E4">
      <w:pPr>
        <w:rPr>
          <w:rFonts w:ascii="Calibri" w:eastAsia="Calibri" w:hAnsi="Calibri" w:cs="Calibri"/>
          <w:sz w:val="24"/>
          <w:szCs w:val="24"/>
        </w:rPr>
      </w:pPr>
      <w:r>
        <w:rPr>
          <w:rFonts w:ascii="Calibri" w:eastAsia="Calibri" w:hAnsi="Calibri" w:cs="Calibri"/>
          <w:sz w:val="24"/>
          <w:szCs w:val="24"/>
        </w:rPr>
        <w:t>Zdroj: Lidové noviny, r. 26, č. 353, 24. 12. 1918</w:t>
      </w:r>
    </w:p>
    <w:p w14:paraId="4FCA14FA" w14:textId="422AA7B1" w:rsidR="00932FA2" w:rsidRDefault="00F377E4">
      <w:pPr>
        <w:pStyle w:val="Nadpis3"/>
        <w:spacing w:after="160" w:line="259" w:lineRule="auto"/>
        <w:rPr>
          <w:rFonts w:ascii="Eczar" w:eastAsia="Eczar" w:hAnsi="Eczar" w:cs="Eczar"/>
          <w:b/>
          <w:color w:val="184899"/>
          <w:sz w:val="32"/>
          <w:szCs w:val="32"/>
        </w:rPr>
      </w:pPr>
      <w:bookmarkStart w:id="7" w:name="_ux2b6548oyng" w:colFirst="0" w:colLast="0"/>
      <w:bookmarkEnd w:id="7"/>
      <w:r>
        <w:rPr>
          <w:rFonts w:ascii="Eczar" w:eastAsia="Eczar" w:hAnsi="Eczar" w:cs="Eczar"/>
          <w:b/>
          <w:color w:val="184899"/>
          <w:sz w:val="32"/>
          <w:szCs w:val="32"/>
        </w:rPr>
        <w:t xml:space="preserve">2.2.1 Odpovězte na otázky: </w:t>
      </w:r>
    </w:p>
    <w:p w14:paraId="16938F7E" w14:textId="77777777" w:rsidR="00932FA2" w:rsidRDefault="00F377E4">
      <w:pPr>
        <w:numPr>
          <w:ilvl w:val="0"/>
          <w:numId w:val="8"/>
        </w:numPr>
        <w:rPr>
          <w:rFonts w:ascii="Calibri" w:eastAsia="Calibri" w:hAnsi="Calibri" w:cs="Calibri"/>
          <w:sz w:val="28"/>
          <w:szCs w:val="28"/>
        </w:rPr>
      </w:pPr>
      <w:r>
        <w:rPr>
          <w:rFonts w:ascii="Calibri" w:eastAsia="Calibri" w:hAnsi="Calibri" w:cs="Calibri"/>
          <w:sz w:val="28"/>
          <w:szCs w:val="28"/>
        </w:rPr>
        <w:t xml:space="preserve">Jakou událost text popisuje? </w:t>
      </w:r>
    </w:p>
    <w:p w14:paraId="35F491FE" w14:textId="77777777" w:rsidR="00932FA2" w:rsidRDefault="00F377E4">
      <w:pPr>
        <w:numPr>
          <w:ilvl w:val="0"/>
          <w:numId w:val="8"/>
        </w:numPr>
        <w:rPr>
          <w:rFonts w:ascii="Calibri" w:eastAsia="Calibri" w:hAnsi="Calibri" w:cs="Calibri"/>
          <w:sz w:val="28"/>
          <w:szCs w:val="28"/>
        </w:rPr>
      </w:pPr>
      <w:r>
        <w:rPr>
          <w:rFonts w:ascii="Calibri" w:eastAsia="Calibri" w:hAnsi="Calibri" w:cs="Calibri"/>
          <w:sz w:val="28"/>
          <w:szCs w:val="28"/>
        </w:rPr>
        <w:t>V jakém období dějin Československa se události odehrály?</w:t>
      </w:r>
    </w:p>
    <w:p w14:paraId="0291801D" w14:textId="77777777" w:rsidR="00932FA2" w:rsidRDefault="00F377E4">
      <w:pPr>
        <w:numPr>
          <w:ilvl w:val="0"/>
          <w:numId w:val="8"/>
        </w:numPr>
        <w:rPr>
          <w:rFonts w:ascii="Calibri" w:eastAsia="Calibri" w:hAnsi="Calibri" w:cs="Calibri"/>
          <w:sz w:val="28"/>
          <w:szCs w:val="28"/>
        </w:rPr>
      </w:pPr>
      <w:r>
        <w:rPr>
          <w:rFonts w:ascii="Calibri" w:eastAsia="Calibri" w:hAnsi="Calibri" w:cs="Calibri"/>
          <w:sz w:val="28"/>
          <w:szCs w:val="28"/>
        </w:rPr>
        <w:t xml:space="preserve">Jak byl přivítán Masaryk v divadle? </w:t>
      </w:r>
    </w:p>
    <w:p w14:paraId="22EC8CEA" w14:textId="77777777" w:rsidR="00932FA2" w:rsidRDefault="00F377E4">
      <w:pPr>
        <w:numPr>
          <w:ilvl w:val="0"/>
          <w:numId w:val="8"/>
        </w:numPr>
        <w:rPr>
          <w:rFonts w:ascii="Calibri" w:eastAsia="Calibri" w:hAnsi="Calibri" w:cs="Calibri"/>
          <w:sz w:val="28"/>
          <w:szCs w:val="28"/>
        </w:rPr>
      </w:pPr>
      <w:r>
        <w:rPr>
          <w:rFonts w:ascii="Calibri" w:eastAsia="Calibri" w:hAnsi="Calibri" w:cs="Calibri"/>
          <w:sz w:val="28"/>
          <w:szCs w:val="28"/>
        </w:rPr>
        <w:t xml:space="preserve">Jaké představení se v divadle odehrálo? </w:t>
      </w:r>
    </w:p>
    <w:p w14:paraId="67E69F36" w14:textId="77777777" w:rsidR="00932FA2" w:rsidRDefault="00F377E4">
      <w:pPr>
        <w:numPr>
          <w:ilvl w:val="0"/>
          <w:numId w:val="8"/>
        </w:numPr>
        <w:rPr>
          <w:rFonts w:ascii="Calibri" w:eastAsia="Calibri" w:hAnsi="Calibri" w:cs="Calibri"/>
          <w:sz w:val="26"/>
          <w:szCs w:val="26"/>
        </w:rPr>
      </w:pPr>
      <w:r>
        <w:rPr>
          <w:rFonts w:ascii="Calibri" w:eastAsia="Calibri" w:hAnsi="Calibri" w:cs="Calibri"/>
          <w:sz w:val="28"/>
          <w:szCs w:val="28"/>
        </w:rPr>
        <w:t xml:space="preserve">Jakým jazykem pronesl Masaryk svůj projev? </w:t>
      </w:r>
    </w:p>
    <w:p w14:paraId="1576BFEC" w14:textId="77777777" w:rsidR="00932FA2" w:rsidRDefault="00932FA2">
      <w:pPr>
        <w:rPr>
          <w:rFonts w:ascii="Calibri" w:eastAsia="Calibri" w:hAnsi="Calibri" w:cs="Calibri"/>
          <w:sz w:val="28"/>
          <w:szCs w:val="28"/>
        </w:rPr>
      </w:pPr>
    </w:p>
    <w:p w14:paraId="07AD8A65" w14:textId="77777777" w:rsidR="00932FA2" w:rsidRDefault="00932FA2">
      <w:pPr>
        <w:spacing w:after="160" w:line="259" w:lineRule="auto"/>
        <w:rPr>
          <w:rFonts w:ascii="Calibri" w:eastAsia="Calibri" w:hAnsi="Calibri" w:cs="Calibri"/>
          <w:sz w:val="28"/>
          <w:szCs w:val="28"/>
        </w:rPr>
      </w:pPr>
    </w:p>
    <w:p w14:paraId="27A2E703" w14:textId="77777777" w:rsidR="00932FA2" w:rsidRDefault="00932FA2">
      <w:pPr>
        <w:ind w:left="720"/>
        <w:rPr>
          <w:rFonts w:ascii="Calibri" w:eastAsia="Calibri" w:hAnsi="Calibri" w:cs="Calibri"/>
          <w:sz w:val="28"/>
          <w:szCs w:val="28"/>
        </w:rPr>
      </w:pPr>
    </w:p>
    <w:p w14:paraId="2F8518E9" w14:textId="34360B09" w:rsidR="00932FA2" w:rsidRDefault="00F377E4">
      <w:pPr>
        <w:pStyle w:val="Nadpis2"/>
      </w:pPr>
      <w:bookmarkStart w:id="8" w:name="_uutzlgofdzt2" w:colFirst="0" w:colLast="0"/>
      <w:bookmarkEnd w:id="8"/>
      <w:r>
        <w:lastRenderedPageBreak/>
        <w:t xml:space="preserve">2.3 Porovnání textů </w:t>
      </w:r>
    </w:p>
    <w:p w14:paraId="20196CAD"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Odpovězte na otázky: </w:t>
      </w:r>
    </w:p>
    <w:p w14:paraId="0A6AEE03" w14:textId="77777777" w:rsidR="00932FA2" w:rsidRDefault="00932FA2">
      <w:pPr>
        <w:rPr>
          <w:rFonts w:ascii="Calibri" w:eastAsia="Calibri" w:hAnsi="Calibri" w:cs="Calibri"/>
          <w:sz w:val="28"/>
          <w:szCs w:val="28"/>
        </w:rPr>
      </w:pPr>
    </w:p>
    <w:p w14:paraId="43398F4E" w14:textId="77777777" w:rsidR="00932FA2" w:rsidRDefault="00F377E4">
      <w:pPr>
        <w:numPr>
          <w:ilvl w:val="0"/>
          <w:numId w:val="4"/>
        </w:numPr>
        <w:rPr>
          <w:rFonts w:ascii="Calibri" w:eastAsia="Calibri" w:hAnsi="Calibri" w:cs="Calibri"/>
          <w:sz w:val="28"/>
          <w:szCs w:val="28"/>
        </w:rPr>
      </w:pPr>
      <w:r>
        <w:rPr>
          <w:rFonts w:ascii="Calibri" w:eastAsia="Calibri" w:hAnsi="Calibri" w:cs="Calibri"/>
          <w:sz w:val="28"/>
          <w:szCs w:val="28"/>
        </w:rPr>
        <w:t>Jaké události texty popisují?</w:t>
      </w:r>
    </w:p>
    <w:p w14:paraId="123B6F3E" w14:textId="77777777" w:rsidR="00932FA2" w:rsidRDefault="00F377E4">
      <w:pPr>
        <w:numPr>
          <w:ilvl w:val="0"/>
          <w:numId w:val="4"/>
        </w:numPr>
        <w:rPr>
          <w:rFonts w:ascii="Calibri" w:eastAsia="Calibri" w:hAnsi="Calibri" w:cs="Calibri"/>
          <w:sz w:val="28"/>
          <w:szCs w:val="28"/>
        </w:rPr>
      </w:pPr>
      <w:r>
        <w:rPr>
          <w:rFonts w:ascii="Calibri" w:eastAsia="Calibri" w:hAnsi="Calibri" w:cs="Calibri"/>
          <w:sz w:val="28"/>
          <w:szCs w:val="28"/>
        </w:rPr>
        <w:t xml:space="preserve">V jakém období dějin Československa se události odehrály? </w:t>
      </w:r>
    </w:p>
    <w:p w14:paraId="0D275114" w14:textId="77777777" w:rsidR="00932FA2" w:rsidRDefault="00F377E4">
      <w:pPr>
        <w:numPr>
          <w:ilvl w:val="0"/>
          <w:numId w:val="4"/>
        </w:numPr>
        <w:rPr>
          <w:rFonts w:ascii="Calibri" w:eastAsia="Calibri" w:hAnsi="Calibri" w:cs="Calibri"/>
          <w:sz w:val="28"/>
          <w:szCs w:val="28"/>
        </w:rPr>
      </w:pPr>
      <w:r>
        <w:rPr>
          <w:rFonts w:ascii="Calibri" w:eastAsia="Calibri" w:hAnsi="Calibri" w:cs="Calibri"/>
          <w:sz w:val="28"/>
          <w:szCs w:val="28"/>
        </w:rPr>
        <w:t>Co je v textech zobrazeno stejně a co odlišně? Vyberte z možností: stejné/odlišné</w:t>
      </w:r>
    </w:p>
    <w:p w14:paraId="385E1E8B" w14:textId="77777777" w:rsidR="00932FA2" w:rsidRDefault="00F377E4">
      <w:pPr>
        <w:numPr>
          <w:ilvl w:val="1"/>
          <w:numId w:val="4"/>
        </w:numPr>
        <w:rPr>
          <w:rFonts w:ascii="Calibri" w:eastAsia="Calibri" w:hAnsi="Calibri" w:cs="Calibri"/>
          <w:sz w:val="28"/>
          <w:szCs w:val="28"/>
        </w:rPr>
      </w:pPr>
      <w:r>
        <w:rPr>
          <w:rFonts w:ascii="Calibri" w:eastAsia="Calibri" w:hAnsi="Calibri" w:cs="Calibri"/>
          <w:sz w:val="28"/>
          <w:szCs w:val="28"/>
        </w:rPr>
        <w:t>Přivítání prezidenta Masaryka v divadlech: a) stejné b) odlišné</w:t>
      </w:r>
    </w:p>
    <w:p w14:paraId="0DC68FC5" w14:textId="77777777" w:rsidR="00932FA2" w:rsidRDefault="00F377E4">
      <w:pPr>
        <w:numPr>
          <w:ilvl w:val="1"/>
          <w:numId w:val="4"/>
        </w:numPr>
        <w:rPr>
          <w:rFonts w:ascii="Calibri" w:eastAsia="Calibri" w:hAnsi="Calibri" w:cs="Calibri"/>
          <w:sz w:val="28"/>
          <w:szCs w:val="28"/>
        </w:rPr>
      </w:pPr>
      <w:r>
        <w:rPr>
          <w:rFonts w:ascii="Calibri" w:eastAsia="Calibri" w:hAnsi="Calibri" w:cs="Calibri"/>
          <w:sz w:val="28"/>
          <w:szCs w:val="28"/>
        </w:rPr>
        <w:t xml:space="preserve">Představení, které se hrálo: a) stejné b) odlišné </w:t>
      </w:r>
    </w:p>
    <w:p w14:paraId="158620CE" w14:textId="2C3197B2" w:rsidR="00932FA2" w:rsidRDefault="00F377E4">
      <w:pPr>
        <w:numPr>
          <w:ilvl w:val="1"/>
          <w:numId w:val="4"/>
        </w:numPr>
        <w:rPr>
          <w:rFonts w:ascii="Calibri" w:eastAsia="Calibri" w:hAnsi="Calibri" w:cs="Calibri"/>
          <w:sz w:val="28"/>
          <w:szCs w:val="28"/>
        </w:rPr>
      </w:pPr>
      <w:r>
        <w:rPr>
          <w:rFonts w:ascii="Calibri" w:eastAsia="Calibri" w:hAnsi="Calibri" w:cs="Calibri"/>
          <w:sz w:val="28"/>
          <w:szCs w:val="28"/>
        </w:rPr>
        <w:t>Jazyk, kterým pronesl prezident svůj projev: a) stejn</w:t>
      </w:r>
      <w:r w:rsidR="006E180C">
        <w:rPr>
          <w:rFonts w:ascii="Calibri" w:eastAsia="Calibri" w:hAnsi="Calibri" w:cs="Calibri"/>
          <w:sz w:val="28"/>
          <w:szCs w:val="28"/>
        </w:rPr>
        <w:t>ý</w:t>
      </w:r>
      <w:r>
        <w:rPr>
          <w:rFonts w:ascii="Calibri" w:eastAsia="Calibri" w:hAnsi="Calibri" w:cs="Calibri"/>
          <w:sz w:val="28"/>
          <w:szCs w:val="28"/>
        </w:rPr>
        <w:t xml:space="preserve"> b) odlišn</w:t>
      </w:r>
      <w:r w:rsidR="006E180C">
        <w:rPr>
          <w:rFonts w:ascii="Calibri" w:eastAsia="Calibri" w:hAnsi="Calibri" w:cs="Calibri"/>
          <w:sz w:val="28"/>
          <w:szCs w:val="28"/>
        </w:rPr>
        <w:t>ý</w:t>
      </w:r>
      <w:r>
        <w:rPr>
          <w:rFonts w:ascii="Calibri" w:eastAsia="Calibri" w:hAnsi="Calibri" w:cs="Calibri"/>
          <w:sz w:val="28"/>
          <w:szCs w:val="28"/>
        </w:rPr>
        <w:t xml:space="preserve"> </w:t>
      </w:r>
    </w:p>
    <w:p w14:paraId="55A54711" w14:textId="77777777" w:rsidR="00932FA2" w:rsidRDefault="00F377E4">
      <w:pPr>
        <w:numPr>
          <w:ilvl w:val="0"/>
          <w:numId w:val="4"/>
        </w:numPr>
        <w:rPr>
          <w:rFonts w:ascii="Calibri" w:eastAsia="Calibri" w:hAnsi="Calibri" w:cs="Calibri"/>
          <w:sz w:val="28"/>
          <w:szCs w:val="28"/>
        </w:rPr>
      </w:pPr>
      <w:r>
        <w:rPr>
          <w:rFonts w:ascii="Calibri" w:eastAsia="Calibri" w:hAnsi="Calibri" w:cs="Calibri"/>
          <w:sz w:val="28"/>
          <w:szCs w:val="28"/>
        </w:rPr>
        <w:t xml:space="preserve">Jaká představení se hrála?  </w:t>
      </w:r>
      <w:r>
        <w:br w:type="page"/>
      </w:r>
    </w:p>
    <w:p w14:paraId="40A434E9" w14:textId="77777777" w:rsidR="00932FA2" w:rsidRDefault="00F377E4">
      <w:pPr>
        <w:pStyle w:val="Nadpis1"/>
      </w:pPr>
      <w:bookmarkStart w:id="9" w:name="_mrnn2zhlewnd" w:colFirst="0" w:colLast="0"/>
      <w:bookmarkEnd w:id="9"/>
      <w:r>
        <w:lastRenderedPageBreak/>
        <w:t xml:space="preserve">3. Opery Libuše a </w:t>
      </w:r>
      <w:proofErr w:type="spellStart"/>
      <w:r>
        <w:t>Fidelio</w:t>
      </w:r>
      <w:proofErr w:type="spellEnd"/>
    </w:p>
    <w:p w14:paraId="768EB166"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 Znáte opery Libuše nebo </w:t>
      </w:r>
      <w:proofErr w:type="spellStart"/>
      <w:r>
        <w:rPr>
          <w:rFonts w:ascii="Calibri" w:eastAsia="Calibri" w:hAnsi="Calibri" w:cs="Calibri"/>
          <w:sz w:val="28"/>
          <w:szCs w:val="28"/>
        </w:rPr>
        <w:t>Fidelio</w:t>
      </w:r>
      <w:proofErr w:type="spellEnd"/>
      <w:r>
        <w:rPr>
          <w:rFonts w:ascii="Calibri" w:eastAsia="Calibri" w:hAnsi="Calibri" w:cs="Calibri"/>
          <w:sz w:val="28"/>
          <w:szCs w:val="28"/>
        </w:rPr>
        <w:t xml:space="preserve">? Poslechněte si ukázky: </w:t>
      </w:r>
    </w:p>
    <w:p w14:paraId="5B387F54" w14:textId="77777777" w:rsidR="00932FA2" w:rsidRDefault="00932FA2">
      <w:pPr>
        <w:rPr>
          <w:rFonts w:ascii="Calibri" w:eastAsia="Calibri" w:hAnsi="Calibri" w:cs="Calibri"/>
          <w:sz w:val="28"/>
          <w:szCs w:val="28"/>
        </w:rPr>
      </w:pPr>
    </w:p>
    <w:p w14:paraId="21799B4D" w14:textId="4E4069BE" w:rsidR="00932FA2" w:rsidRDefault="00F377E4">
      <w:pPr>
        <w:pStyle w:val="Nadpis2"/>
        <w:rPr>
          <w:rFonts w:ascii="Calibri" w:eastAsia="Calibri" w:hAnsi="Calibri" w:cs="Calibri"/>
          <w:sz w:val="28"/>
          <w:szCs w:val="28"/>
        </w:rPr>
      </w:pPr>
      <w:bookmarkStart w:id="10" w:name="_n1v8c4rbkgbw" w:colFirst="0" w:colLast="0"/>
      <w:bookmarkEnd w:id="10"/>
      <w:r>
        <w:t xml:space="preserve">3.1 Libuše </w:t>
      </w:r>
    </w:p>
    <w:p w14:paraId="51478E05"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Text písně: </w:t>
      </w:r>
    </w:p>
    <w:p w14:paraId="412046BC" w14:textId="77777777" w:rsidR="00932FA2" w:rsidRDefault="00F377E4">
      <w:pPr>
        <w:rPr>
          <w:rFonts w:ascii="Calibri" w:eastAsia="Calibri" w:hAnsi="Calibri" w:cs="Calibri"/>
          <w:sz w:val="28"/>
          <w:szCs w:val="28"/>
        </w:rPr>
      </w:pPr>
      <w:r>
        <w:rPr>
          <w:rFonts w:ascii="Calibri" w:eastAsia="Calibri" w:hAnsi="Calibri" w:cs="Calibri"/>
          <w:sz w:val="28"/>
          <w:szCs w:val="28"/>
        </w:rPr>
        <w:t>Můj drahý národ český</w:t>
      </w:r>
    </w:p>
    <w:p w14:paraId="0E4669E0" w14:textId="77777777" w:rsidR="00932FA2" w:rsidRDefault="00F377E4">
      <w:pPr>
        <w:rPr>
          <w:rFonts w:ascii="Calibri" w:eastAsia="Calibri" w:hAnsi="Calibri" w:cs="Calibri"/>
          <w:sz w:val="28"/>
          <w:szCs w:val="28"/>
        </w:rPr>
      </w:pPr>
      <w:r>
        <w:rPr>
          <w:rFonts w:ascii="Calibri" w:eastAsia="Calibri" w:hAnsi="Calibri" w:cs="Calibri"/>
          <w:sz w:val="28"/>
          <w:szCs w:val="28"/>
        </w:rPr>
        <w:t>neskoná, on pekla hrůzy</w:t>
      </w:r>
    </w:p>
    <w:p w14:paraId="3E58661B" w14:textId="77777777" w:rsidR="00932FA2" w:rsidRDefault="00F377E4">
      <w:pPr>
        <w:rPr>
          <w:rFonts w:ascii="Calibri" w:eastAsia="Calibri" w:hAnsi="Calibri" w:cs="Calibri"/>
          <w:sz w:val="28"/>
          <w:szCs w:val="28"/>
        </w:rPr>
      </w:pPr>
      <w:r>
        <w:rPr>
          <w:rFonts w:ascii="Calibri" w:eastAsia="Calibri" w:hAnsi="Calibri" w:cs="Calibri"/>
          <w:sz w:val="28"/>
          <w:szCs w:val="28"/>
        </w:rPr>
        <w:t>slavně překoná! Český</w:t>
      </w:r>
    </w:p>
    <w:p w14:paraId="6051E855" w14:textId="77777777" w:rsidR="00932FA2" w:rsidRDefault="00F377E4">
      <w:pPr>
        <w:rPr>
          <w:rFonts w:ascii="Calibri" w:eastAsia="Calibri" w:hAnsi="Calibri" w:cs="Calibri"/>
          <w:sz w:val="28"/>
          <w:szCs w:val="28"/>
        </w:rPr>
      </w:pPr>
      <w:r>
        <w:rPr>
          <w:rFonts w:ascii="Calibri" w:eastAsia="Calibri" w:hAnsi="Calibri" w:cs="Calibri"/>
          <w:sz w:val="28"/>
          <w:szCs w:val="28"/>
        </w:rPr>
        <w:t>národ neskoná, on pekla</w:t>
      </w:r>
    </w:p>
    <w:p w14:paraId="414AEC81" w14:textId="77777777" w:rsidR="00932FA2" w:rsidRDefault="00F377E4">
      <w:pPr>
        <w:rPr>
          <w:rFonts w:ascii="Calibri" w:eastAsia="Calibri" w:hAnsi="Calibri" w:cs="Calibri"/>
          <w:sz w:val="28"/>
          <w:szCs w:val="28"/>
        </w:rPr>
      </w:pPr>
      <w:r>
        <w:rPr>
          <w:rFonts w:ascii="Calibri" w:eastAsia="Calibri" w:hAnsi="Calibri" w:cs="Calibri"/>
          <w:sz w:val="28"/>
          <w:szCs w:val="28"/>
        </w:rPr>
        <w:t>hrůzy slavně překoná!</w:t>
      </w:r>
    </w:p>
    <w:p w14:paraId="725FF2B8" w14:textId="77777777" w:rsidR="00932FA2" w:rsidRDefault="00F377E4">
      <w:pPr>
        <w:rPr>
          <w:rFonts w:ascii="Calibri" w:eastAsia="Calibri" w:hAnsi="Calibri" w:cs="Calibri"/>
          <w:sz w:val="28"/>
          <w:szCs w:val="28"/>
        </w:rPr>
      </w:pPr>
      <w:r>
        <w:rPr>
          <w:rFonts w:ascii="Calibri" w:eastAsia="Calibri" w:hAnsi="Calibri" w:cs="Calibri"/>
          <w:sz w:val="28"/>
          <w:szCs w:val="28"/>
        </w:rPr>
        <w:t>Sláva! Sláva!</w:t>
      </w:r>
    </w:p>
    <w:p w14:paraId="65EF5F39" w14:textId="77777777" w:rsidR="00932FA2" w:rsidRDefault="00932FA2">
      <w:pPr>
        <w:rPr>
          <w:rFonts w:ascii="Calibri" w:eastAsia="Calibri" w:hAnsi="Calibri" w:cs="Calibri"/>
          <w:sz w:val="28"/>
          <w:szCs w:val="28"/>
        </w:rPr>
      </w:pPr>
    </w:p>
    <w:p w14:paraId="2B24FA94" w14:textId="35BBC654" w:rsidR="00932FA2" w:rsidRDefault="00932FA2">
      <w:pPr>
        <w:rPr>
          <w:rFonts w:ascii="Calibri" w:eastAsia="Calibri" w:hAnsi="Calibri" w:cs="Calibri"/>
          <w:sz w:val="28"/>
          <w:szCs w:val="28"/>
        </w:rPr>
      </w:pPr>
    </w:p>
    <w:p w14:paraId="44ADD6AF" w14:textId="77777777" w:rsidR="00932FA2" w:rsidRDefault="00932FA2">
      <w:pPr>
        <w:rPr>
          <w:rFonts w:ascii="Calibri" w:eastAsia="Calibri" w:hAnsi="Calibri" w:cs="Calibri"/>
          <w:sz w:val="28"/>
          <w:szCs w:val="28"/>
        </w:rPr>
      </w:pPr>
    </w:p>
    <w:p w14:paraId="5C11C606" w14:textId="7148E162" w:rsidR="00932FA2" w:rsidRDefault="00F377E4">
      <w:pPr>
        <w:pStyle w:val="Nadpis2"/>
        <w:rPr>
          <w:rFonts w:ascii="Calibri" w:eastAsia="Calibri" w:hAnsi="Calibri" w:cs="Calibri"/>
          <w:sz w:val="28"/>
          <w:szCs w:val="28"/>
        </w:rPr>
      </w:pPr>
      <w:bookmarkStart w:id="11" w:name="_srwlb5okn7md" w:colFirst="0" w:colLast="0"/>
      <w:bookmarkEnd w:id="11"/>
      <w:r>
        <w:t xml:space="preserve">3.2 </w:t>
      </w:r>
      <w:proofErr w:type="spellStart"/>
      <w:r>
        <w:t>Fidelio</w:t>
      </w:r>
      <w:proofErr w:type="spellEnd"/>
    </w:p>
    <w:p w14:paraId="30E6B4D7"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Text písně: </w:t>
      </w:r>
    </w:p>
    <w:p w14:paraId="1DB45BB9"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O </w:t>
      </w:r>
      <w:proofErr w:type="spellStart"/>
      <w:r>
        <w:rPr>
          <w:rFonts w:ascii="Calibri" w:eastAsia="Calibri" w:hAnsi="Calibri" w:cs="Calibri"/>
          <w:sz w:val="28"/>
          <w:szCs w:val="28"/>
        </w:rPr>
        <w:t>welche</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Lust</w:t>
      </w:r>
      <w:proofErr w:type="spellEnd"/>
      <w:r>
        <w:rPr>
          <w:rFonts w:ascii="Calibri" w:eastAsia="Calibri" w:hAnsi="Calibri" w:cs="Calibri"/>
          <w:sz w:val="28"/>
          <w:szCs w:val="28"/>
        </w:rPr>
        <w:t>,</w:t>
      </w:r>
    </w:p>
    <w:p w14:paraId="2B2F83DA"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in </w:t>
      </w:r>
      <w:proofErr w:type="spellStart"/>
      <w:r>
        <w:rPr>
          <w:rFonts w:ascii="Calibri" w:eastAsia="Calibri" w:hAnsi="Calibri" w:cs="Calibri"/>
          <w:sz w:val="28"/>
          <w:szCs w:val="28"/>
        </w:rPr>
        <w:t>freier</w:t>
      </w:r>
      <w:proofErr w:type="spellEnd"/>
      <w:r>
        <w:rPr>
          <w:rFonts w:ascii="Calibri" w:eastAsia="Calibri" w:hAnsi="Calibri" w:cs="Calibri"/>
          <w:sz w:val="28"/>
          <w:szCs w:val="28"/>
        </w:rPr>
        <w:t xml:space="preserve"> Luft</w:t>
      </w:r>
    </w:p>
    <w:p w14:paraId="58E20C26"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Den </w:t>
      </w:r>
      <w:proofErr w:type="spellStart"/>
      <w:r>
        <w:rPr>
          <w:rFonts w:ascii="Calibri" w:eastAsia="Calibri" w:hAnsi="Calibri" w:cs="Calibri"/>
          <w:sz w:val="28"/>
          <w:szCs w:val="28"/>
        </w:rPr>
        <w:t>Atem</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leicht</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zu</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heben</w:t>
      </w:r>
      <w:proofErr w:type="spellEnd"/>
      <w:r>
        <w:rPr>
          <w:rFonts w:ascii="Calibri" w:eastAsia="Calibri" w:hAnsi="Calibri" w:cs="Calibri"/>
          <w:sz w:val="28"/>
          <w:szCs w:val="28"/>
        </w:rPr>
        <w:t>!</w:t>
      </w:r>
    </w:p>
    <w:p w14:paraId="72F8F25B"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Nur </w:t>
      </w:r>
      <w:proofErr w:type="spellStart"/>
      <w:r>
        <w:rPr>
          <w:rFonts w:ascii="Calibri" w:eastAsia="Calibri" w:hAnsi="Calibri" w:cs="Calibri"/>
          <w:sz w:val="28"/>
          <w:szCs w:val="28"/>
        </w:rPr>
        <w:t>hier</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nur</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hier</w:t>
      </w:r>
      <w:proofErr w:type="spellEnd"/>
    </w:p>
    <w:p w14:paraId="5376841E" w14:textId="77777777" w:rsidR="00932FA2" w:rsidRDefault="00F377E4">
      <w:pPr>
        <w:rPr>
          <w:rFonts w:ascii="Calibri" w:eastAsia="Calibri" w:hAnsi="Calibri" w:cs="Calibri"/>
          <w:sz w:val="28"/>
          <w:szCs w:val="28"/>
        </w:rPr>
      </w:pPr>
      <w:proofErr w:type="spellStart"/>
      <w:r>
        <w:rPr>
          <w:rFonts w:ascii="Calibri" w:eastAsia="Calibri" w:hAnsi="Calibri" w:cs="Calibri"/>
          <w:sz w:val="28"/>
          <w:szCs w:val="28"/>
        </w:rPr>
        <w:t>ist</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Leben</w:t>
      </w:r>
      <w:proofErr w:type="spellEnd"/>
      <w:r>
        <w:rPr>
          <w:rFonts w:ascii="Calibri" w:eastAsia="Calibri" w:hAnsi="Calibri" w:cs="Calibri"/>
          <w:sz w:val="28"/>
          <w:szCs w:val="28"/>
        </w:rPr>
        <w:t>!</w:t>
      </w:r>
    </w:p>
    <w:p w14:paraId="04B764DE" w14:textId="77777777" w:rsidR="00932FA2" w:rsidRDefault="00932FA2">
      <w:pPr>
        <w:rPr>
          <w:rFonts w:ascii="Calibri" w:eastAsia="Calibri" w:hAnsi="Calibri" w:cs="Calibri"/>
          <w:sz w:val="28"/>
          <w:szCs w:val="28"/>
        </w:rPr>
      </w:pPr>
    </w:p>
    <w:p w14:paraId="0AA556B1"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Překlad: </w:t>
      </w:r>
    </w:p>
    <w:p w14:paraId="03FB8711" w14:textId="2D1DF992" w:rsidR="00932FA2" w:rsidRDefault="00F377E4">
      <w:pPr>
        <w:rPr>
          <w:rFonts w:ascii="Calibri" w:eastAsia="Calibri" w:hAnsi="Calibri" w:cs="Calibri"/>
          <w:sz w:val="28"/>
          <w:szCs w:val="28"/>
        </w:rPr>
      </w:pPr>
      <w:r>
        <w:rPr>
          <w:rFonts w:ascii="Calibri" w:eastAsia="Calibri" w:hAnsi="Calibri" w:cs="Calibri"/>
          <w:sz w:val="28"/>
          <w:szCs w:val="28"/>
        </w:rPr>
        <w:t xml:space="preserve">Jaká </w:t>
      </w:r>
      <w:r w:rsidR="006E180C">
        <w:rPr>
          <w:rFonts w:ascii="Calibri" w:eastAsia="Calibri" w:hAnsi="Calibri" w:cs="Calibri"/>
          <w:sz w:val="28"/>
          <w:szCs w:val="28"/>
        </w:rPr>
        <w:t>to</w:t>
      </w:r>
      <w:r>
        <w:rPr>
          <w:rFonts w:ascii="Calibri" w:eastAsia="Calibri" w:hAnsi="Calibri" w:cs="Calibri"/>
          <w:sz w:val="28"/>
          <w:szCs w:val="28"/>
        </w:rPr>
        <w:t xml:space="preserve"> radost </w:t>
      </w:r>
    </w:p>
    <w:p w14:paraId="63794495" w14:textId="77777777" w:rsidR="00932FA2" w:rsidRDefault="00F377E4">
      <w:pPr>
        <w:rPr>
          <w:rFonts w:ascii="Calibri" w:eastAsia="Calibri" w:hAnsi="Calibri" w:cs="Calibri"/>
          <w:sz w:val="28"/>
          <w:szCs w:val="28"/>
        </w:rPr>
      </w:pPr>
      <w:r>
        <w:rPr>
          <w:rFonts w:ascii="Calibri" w:eastAsia="Calibri" w:hAnsi="Calibri" w:cs="Calibri"/>
          <w:sz w:val="28"/>
          <w:szCs w:val="28"/>
        </w:rPr>
        <w:t xml:space="preserve">nadechnout se čerstvého vzduchu! </w:t>
      </w:r>
    </w:p>
    <w:p w14:paraId="3E48E4D1" w14:textId="620A3A47" w:rsidR="00932FA2" w:rsidRDefault="006E180C">
      <w:pPr>
        <w:rPr>
          <w:rFonts w:ascii="Calibri" w:eastAsia="Calibri" w:hAnsi="Calibri" w:cs="Calibri"/>
          <w:sz w:val="28"/>
          <w:szCs w:val="28"/>
        </w:rPr>
      </w:pPr>
      <w:r>
        <w:rPr>
          <w:rFonts w:ascii="Calibri" w:eastAsia="Calibri" w:hAnsi="Calibri" w:cs="Calibri"/>
          <w:sz w:val="28"/>
          <w:szCs w:val="28"/>
        </w:rPr>
        <w:t>Jen zde, jen zde</w:t>
      </w:r>
    </w:p>
    <w:p w14:paraId="0D7EF3DB" w14:textId="77777777" w:rsidR="00932FA2" w:rsidRDefault="00F377E4">
      <w:pPr>
        <w:rPr>
          <w:rFonts w:ascii="Calibri" w:eastAsia="Calibri" w:hAnsi="Calibri" w:cs="Calibri"/>
          <w:sz w:val="28"/>
          <w:szCs w:val="28"/>
        </w:rPr>
      </w:pPr>
      <w:r>
        <w:rPr>
          <w:rFonts w:ascii="Calibri" w:eastAsia="Calibri" w:hAnsi="Calibri" w:cs="Calibri"/>
          <w:sz w:val="28"/>
          <w:szCs w:val="28"/>
        </w:rPr>
        <w:t>je možné žít.</w:t>
      </w:r>
    </w:p>
    <w:p w14:paraId="5A5DC870" w14:textId="77777777" w:rsidR="00932FA2" w:rsidRDefault="00932FA2">
      <w:pPr>
        <w:rPr>
          <w:rFonts w:ascii="Calibri" w:eastAsia="Calibri" w:hAnsi="Calibri" w:cs="Calibri"/>
          <w:sz w:val="28"/>
          <w:szCs w:val="28"/>
        </w:rPr>
      </w:pPr>
    </w:p>
    <w:p w14:paraId="439F8A30" w14:textId="77777777" w:rsidR="00F805E8" w:rsidRDefault="00F805E8" w:rsidP="00F805E8">
      <w:bookmarkStart w:id="12" w:name="_GoBack"/>
      <w:bookmarkEnd w:id="12"/>
      <w:r>
        <w:br w:type="page"/>
      </w:r>
    </w:p>
    <w:p w14:paraId="5A85360B" w14:textId="77777777" w:rsidR="00932FA2" w:rsidRDefault="00932FA2">
      <w:pPr>
        <w:rPr>
          <w:rFonts w:ascii="Calibri" w:eastAsia="Calibri" w:hAnsi="Calibri" w:cs="Calibri"/>
          <w:sz w:val="28"/>
          <w:szCs w:val="28"/>
        </w:rPr>
      </w:pPr>
    </w:p>
    <w:p w14:paraId="43771F55" w14:textId="3D6AB219" w:rsidR="00932FA2" w:rsidRDefault="00F377E4">
      <w:pPr>
        <w:pStyle w:val="Nadpis1"/>
        <w:spacing w:line="240" w:lineRule="auto"/>
      </w:pPr>
      <w:bookmarkStart w:id="13" w:name="_6gbxtqz2ph0o" w:colFirst="0" w:colLast="0"/>
      <w:bookmarkEnd w:id="13"/>
      <w:r>
        <w:t>4. Závěr</w:t>
      </w:r>
    </w:p>
    <w:p w14:paraId="4BF9E9D4" w14:textId="77777777" w:rsidR="00932FA2" w:rsidRDefault="00F377E4">
      <w:pPr>
        <w:spacing w:line="240" w:lineRule="auto"/>
        <w:rPr>
          <w:rFonts w:ascii="Calibri" w:eastAsia="Calibri" w:hAnsi="Calibri" w:cs="Calibri"/>
          <w:sz w:val="28"/>
          <w:szCs w:val="28"/>
        </w:rPr>
      </w:pPr>
      <w:r>
        <w:rPr>
          <w:rFonts w:ascii="Calibri" w:eastAsia="Calibri" w:hAnsi="Calibri" w:cs="Calibri"/>
          <w:sz w:val="28"/>
          <w:szCs w:val="28"/>
        </w:rPr>
        <w:t xml:space="preserve">Zůstaňte ve skupině a odpovězte na otázky: </w:t>
      </w:r>
    </w:p>
    <w:p w14:paraId="4D8C3DB6" w14:textId="77777777" w:rsidR="00932FA2" w:rsidRDefault="00F377E4">
      <w:pPr>
        <w:numPr>
          <w:ilvl w:val="0"/>
          <w:numId w:val="3"/>
        </w:numPr>
        <w:spacing w:line="240" w:lineRule="auto"/>
        <w:rPr>
          <w:rFonts w:ascii="Calibri" w:eastAsia="Calibri" w:hAnsi="Calibri" w:cs="Calibri"/>
          <w:sz w:val="28"/>
          <w:szCs w:val="28"/>
        </w:rPr>
      </w:pPr>
      <w:r>
        <w:rPr>
          <w:rFonts w:ascii="Calibri" w:eastAsia="Calibri" w:hAnsi="Calibri" w:cs="Calibri"/>
          <w:sz w:val="28"/>
          <w:szCs w:val="28"/>
        </w:rPr>
        <w:t>Proč podle vás šel prezident Masaryk v tak důležitý okamžik, jako je zrod nového státu, do divadla? A proč zvolil právě tato divadla?</w:t>
      </w:r>
    </w:p>
    <w:p w14:paraId="182844D7" w14:textId="2061F61F" w:rsidR="00932FA2" w:rsidRDefault="00F377E4">
      <w:pPr>
        <w:numPr>
          <w:ilvl w:val="0"/>
          <w:numId w:val="3"/>
        </w:numPr>
        <w:spacing w:line="240" w:lineRule="auto"/>
        <w:rPr>
          <w:rFonts w:ascii="Calibri" w:eastAsia="Calibri" w:hAnsi="Calibri" w:cs="Calibri"/>
          <w:sz w:val="28"/>
          <w:szCs w:val="28"/>
        </w:rPr>
      </w:pPr>
      <w:r>
        <w:rPr>
          <w:rFonts w:ascii="Calibri" w:eastAsia="Calibri" w:hAnsi="Calibri" w:cs="Calibri"/>
          <w:sz w:val="28"/>
          <w:szCs w:val="28"/>
        </w:rPr>
        <w:t xml:space="preserve">Víte, kde se </w:t>
      </w:r>
      <w:r w:rsidR="006E180C">
        <w:rPr>
          <w:rFonts w:ascii="Calibri" w:eastAsia="Calibri" w:hAnsi="Calibri" w:cs="Calibri"/>
          <w:sz w:val="28"/>
          <w:szCs w:val="28"/>
        </w:rPr>
        <w:t xml:space="preserve">divadla </w:t>
      </w:r>
      <w:r>
        <w:rPr>
          <w:rFonts w:ascii="Calibri" w:eastAsia="Calibri" w:hAnsi="Calibri" w:cs="Calibri"/>
          <w:sz w:val="28"/>
          <w:szCs w:val="28"/>
        </w:rPr>
        <w:t>nacházela?</w:t>
      </w:r>
    </w:p>
    <w:p w14:paraId="5BE597CA" w14:textId="4EF12C9B" w:rsidR="00932FA2" w:rsidRDefault="00F377E4">
      <w:pPr>
        <w:numPr>
          <w:ilvl w:val="0"/>
          <w:numId w:val="3"/>
        </w:numPr>
        <w:spacing w:line="240" w:lineRule="auto"/>
        <w:rPr>
          <w:rFonts w:ascii="Calibri" w:eastAsia="Calibri" w:hAnsi="Calibri" w:cs="Calibri"/>
          <w:sz w:val="28"/>
          <w:szCs w:val="28"/>
        </w:rPr>
      </w:pPr>
      <w:r>
        <w:rPr>
          <w:rFonts w:ascii="Calibri" w:eastAsia="Calibri" w:hAnsi="Calibri" w:cs="Calibri"/>
          <w:sz w:val="28"/>
          <w:szCs w:val="28"/>
        </w:rPr>
        <w:t>Proč byla pro návštěvu prezidenta vybrána právě tato díla?</w:t>
      </w:r>
    </w:p>
    <w:p w14:paraId="11FCF641" w14:textId="77777777" w:rsidR="00932FA2" w:rsidRDefault="00F377E4">
      <w:pPr>
        <w:numPr>
          <w:ilvl w:val="0"/>
          <w:numId w:val="3"/>
        </w:numPr>
        <w:spacing w:line="240" w:lineRule="auto"/>
        <w:rPr>
          <w:rFonts w:ascii="Eczar" w:eastAsia="Eczar" w:hAnsi="Eczar" w:cs="Eczar"/>
          <w:sz w:val="28"/>
          <w:szCs w:val="28"/>
        </w:rPr>
      </w:pPr>
      <w:r>
        <w:rPr>
          <w:rFonts w:ascii="Calibri" w:eastAsia="Calibri" w:hAnsi="Calibri" w:cs="Calibri"/>
          <w:sz w:val="28"/>
          <w:szCs w:val="28"/>
        </w:rPr>
        <w:t>Proč mluvil prezident Masaryk o „ochraně německé kultury“?</w:t>
      </w:r>
      <w:r>
        <w:br w:type="page"/>
      </w:r>
    </w:p>
    <w:p w14:paraId="307FD53C" w14:textId="77777777" w:rsidR="00932FA2" w:rsidRDefault="00F377E4">
      <w:pPr>
        <w:pStyle w:val="Nadpis1"/>
        <w:rPr>
          <w:color w:val="683A27"/>
          <w:sz w:val="26"/>
          <w:szCs w:val="26"/>
        </w:rPr>
      </w:pPr>
      <w:bookmarkStart w:id="14" w:name="_vnmh8ybtg5ni" w:colFirst="0" w:colLast="0"/>
      <w:bookmarkEnd w:id="14"/>
      <w:r>
        <w:lastRenderedPageBreak/>
        <w:t xml:space="preserve">5. Konec hodiny </w:t>
      </w:r>
    </w:p>
    <w:p w14:paraId="33242C6C" w14:textId="5B37DFFD" w:rsidR="00932FA2" w:rsidRDefault="00F377E4">
      <w:pPr>
        <w:spacing w:after="160" w:line="259" w:lineRule="auto"/>
        <w:rPr>
          <w:rFonts w:ascii="Calibri" w:eastAsia="Calibri" w:hAnsi="Calibri" w:cs="Calibri"/>
          <w:sz w:val="28"/>
          <w:szCs w:val="28"/>
        </w:rPr>
      </w:pPr>
      <w:r>
        <w:rPr>
          <w:rFonts w:ascii="Calibri" w:eastAsia="Calibri" w:hAnsi="Calibri" w:cs="Calibri"/>
          <w:sz w:val="28"/>
          <w:szCs w:val="28"/>
        </w:rPr>
        <w:t xml:space="preserve">Jak bys ohodnotil/a hodinu? </w:t>
      </w:r>
    </w:p>
    <w:p w14:paraId="0DC90BF8" w14:textId="77777777" w:rsidR="00932FA2" w:rsidRDefault="00F377E4">
      <w:pPr>
        <w:numPr>
          <w:ilvl w:val="0"/>
          <w:numId w:val="2"/>
        </w:numPr>
        <w:spacing w:line="259" w:lineRule="auto"/>
        <w:rPr>
          <w:rFonts w:ascii="Calibri" w:eastAsia="Calibri" w:hAnsi="Calibri" w:cs="Calibri"/>
          <w:sz w:val="28"/>
          <w:szCs w:val="28"/>
        </w:rPr>
      </w:pPr>
      <w:r>
        <w:rPr>
          <w:rFonts w:ascii="Calibri" w:eastAsia="Calibri" w:hAnsi="Calibri" w:cs="Calibri"/>
          <w:sz w:val="28"/>
          <w:szCs w:val="28"/>
        </w:rPr>
        <w:t>5 hvězdiček</w:t>
      </w:r>
    </w:p>
    <w:p w14:paraId="74DCEFAC" w14:textId="77777777" w:rsidR="00932FA2" w:rsidRDefault="00F377E4">
      <w:pPr>
        <w:numPr>
          <w:ilvl w:val="0"/>
          <w:numId w:val="2"/>
        </w:numPr>
        <w:spacing w:line="259" w:lineRule="auto"/>
        <w:rPr>
          <w:rFonts w:ascii="Calibri" w:eastAsia="Calibri" w:hAnsi="Calibri" w:cs="Calibri"/>
          <w:sz w:val="28"/>
          <w:szCs w:val="28"/>
        </w:rPr>
      </w:pPr>
      <w:r>
        <w:rPr>
          <w:rFonts w:ascii="Calibri" w:eastAsia="Calibri" w:hAnsi="Calibri" w:cs="Calibri"/>
          <w:sz w:val="28"/>
          <w:szCs w:val="28"/>
        </w:rPr>
        <w:t>4 hvězdičky</w:t>
      </w:r>
    </w:p>
    <w:p w14:paraId="5AE39DBB" w14:textId="77777777" w:rsidR="00932FA2" w:rsidRDefault="00F377E4">
      <w:pPr>
        <w:numPr>
          <w:ilvl w:val="0"/>
          <w:numId w:val="2"/>
        </w:numPr>
        <w:spacing w:line="259" w:lineRule="auto"/>
        <w:rPr>
          <w:rFonts w:ascii="Calibri" w:eastAsia="Calibri" w:hAnsi="Calibri" w:cs="Calibri"/>
          <w:sz w:val="28"/>
          <w:szCs w:val="28"/>
        </w:rPr>
      </w:pPr>
      <w:r>
        <w:rPr>
          <w:rFonts w:ascii="Calibri" w:eastAsia="Calibri" w:hAnsi="Calibri" w:cs="Calibri"/>
          <w:sz w:val="28"/>
          <w:szCs w:val="28"/>
        </w:rPr>
        <w:t>3 hvězdičky</w:t>
      </w:r>
    </w:p>
    <w:p w14:paraId="6926FFB3" w14:textId="77777777" w:rsidR="00932FA2" w:rsidRDefault="00F377E4">
      <w:pPr>
        <w:numPr>
          <w:ilvl w:val="0"/>
          <w:numId w:val="2"/>
        </w:numPr>
        <w:spacing w:line="259" w:lineRule="auto"/>
        <w:rPr>
          <w:rFonts w:ascii="Calibri" w:eastAsia="Calibri" w:hAnsi="Calibri" w:cs="Calibri"/>
          <w:sz w:val="28"/>
          <w:szCs w:val="28"/>
        </w:rPr>
      </w:pPr>
      <w:r>
        <w:rPr>
          <w:rFonts w:ascii="Calibri" w:eastAsia="Calibri" w:hAnsi="Calibri" w:cs="Calibri"/>
          <w:sz w:val="28"/>
          <w:szCs w:val="28"/>
        </w:rPr>
        <w:t>2 hvězdičky</w:t>
      </w:r>
    </w:p>
    <w:p w14:paraId="182C5E08" w14:textId="77777777" w:rsidR="00932FA2" w:rsidRDefault="00F377E4">
      <w:pPr>
        <w:numPr>
          <w:ilvl w:val="0"/>
          <w:numId w:val="2"/>
        </w:numPr>
        <w:spacing w:line="259" w:lineRule="auto"/>
        <w:rPr>
          <w:rFonts w:ascii="Calibri" w:eastAsia="Calibri" w:hAnsi="Calibri" w:cs="Calibri"/>
          <w:sz w:val="28"/>
          <w:szCs w:val="28"/>
        </w:rPr>
      </w:pPr>
      <w:r>
        <w:rPr>
          <w:rFonts w:ascii="Calibri" w:eastAsia="Calibri" w:hAnsi="Calibri" w:cs="Calibri"/>
          <w:sz w:val="28"/>
          <w:szCs w:val="28"/>
        </w:rPr>
        <w:t xml:space="preserve">1 hvězdička </w:t>
      </w:r>
    </w:p>
    <w:p w14:paraId="792010E0" w14:textId="77777777" w:rsidR="00932FA2" w:rsidRDefault="00F377E4">
      <w:pPr>
        <w:spacing w:after="160" w:line="259" w:lineRule="auto"/>
        <w:rPr>
          <w:rFonts w:ascii="Eczar" w:eastAsia="Eczar" w:hAnsi="Eczar" w:cs="Eczar"/>
          <w:color w:val="683A27"/>
          <w:sz w:val="26"/>
          <w:szCs w:val="26"/>
        </w:rPr>
      </w:pPr>
      <w:r>
        <w:br w:type="page"/>
      </w:r>
    </w:p>
    <w:p w14:paraId="5E345583" w14:textId="77777777" w:rsidR="00932FA2" w:rsidRDefault="00F377E4">
      <w:pPr>
        <w:pStyle w:val="Nadpis1"/>
        <w:spacing w:line="240" w:lineRule="auto"/>
      </w:pPr>
      <w:bookmarkStart w:id="15" w:name="_ppd3i2b6tnoy" w:colFirst="0" w:colLast="0"/>
      <w:bookmarkEnd w:id="15"/>
      <w:r>
        <w:lastRenderedPageBreak/>
        <w:t>6. Test</w:t>
      </w:r>
    </w:p>
    <w:p w14:paraId="18C17169" w14:textId="77777777" w:rsidR="00932FA2" w:rsidRDefault="00F377E4">
      <w:pPr>
        <w:numPr>
          <w:ilvl w:val="0"/>
          <w:numId w:val="5"/>
        </w:numPr>
        <w:spacing w:line="259" w:lineRule="auto"/>
        <w:rPr>
          <w:rFonts w:ascii="Calibri" w:eastAsia="Calibri" w:hAnsi="Calibri" w:cs="Calibri"/>
          <w:sz w:val="28"/>
          <w:szCs w:val="28"/>
        </w:rPr>
      </w:pPr>
      <w:r>
        <w:rPr>
          <w:rFonts w:ascii="Calibri" w:eastAsia="Calibri" w:hAnsi="Calibri" w:cs="Calibri"/>
          <w:sz w:val="28"/>
          <w:szCs w:val="28"/>
        </w:rPr>
        <w:t>Která dvě divadla navštívil president Masaryk na konci roku 1918?</w:t>
      </w:r>
    </w:p>
    <w:p w14:paraId="5028956C" w14:textId="77777777" w:rsidR="00932FA2" w:rsidRDefault="00F377E4">
      <w:pPr>
        <w:numPr>
          <w:ilvl w:val="0"/>
          <w:numId w:val="5"/>
        </w:numPr>
        <w:spacing w:line="259" w:lineRule="auto"/>
        <w:rPr>
          <w:rFonts w:ascii="Calibri" w:eastAsia="Calibri" w:hAnsi="Calibri" w:cs="Calibri"/>
          <w:sz w:val="28"/>
          <w:szCs w:val="28"/>
        </w:rPr>
      </w:pPr>
      <w:r>
        <w:rPr>
          <w:rFonts w:ascii="Calibri" w:eastAsia="Calibri" w:hAnsi="Calibri" w:cs="Calibri"/>
          <w:sz w:val="28"/>
          <w:szCs w:val="28"/>
        </w:rPr>
        <w:t>Ve kterém městě se tato divadla nacházela/nacházejí?</w:t>
      </w:r>
    </w:p>
    <w:p w14:paraId="3FF926A1" w14:textId="77777777" w:rsidR="00932FA2" w:rsidRDefault="00F377E4">
      <w:pPr>
        <w:numPr>
          <w:ilvl w:val="0"/>
          <w:numId w:val="5"/>
        </w:numPr>
        <w:spacing w:line="259" w:lineRule="auto"/>
        <w:rPr>
          <w:rFonts w:ascii="Calibri" w:eastAsia="Calibri" w:hAnsi="Calibri" w:cs="Calibri"/>
          <w:sz w:val="28"/>
          <w:szCs w:val="28"/>
        </w:rPr>
      </w:pPr>
      <w:r>
        <w:rPr>
          <w:rFonts w:ascii="Calibri" w:eastAsia="Calibri" w:hAnsi="Calibri" w:cs="Calibri"/>
          <w:sz w:val="28"/>
          <w:szCs w:val="28"/>
        </w:rPr>
        <w:t>Ve kterém roce a měsíci se vrátil Tomáš Garrigue Masaryk do Československa?</w:t>
      </w:r>
    </w:p>
    <w:p w14:paraId="544BB286" w14:textId="77777777" w:rsidR="00932FA2" w:rsidRDefault="00F377E4">
      <w:pPr>
        <w:spacing w:after="160" w:line="259" w:lineRule="auto"/>
        <w:rPr>
          <w:rFonts w:ascii="Eczar" w:eastAsia="Eczar" w:hAnsi="Eczar" w:cs="Eczar"/>
          <w:sz w:val="24"/>
          <w:szCs w:val="24"/>
        </w:rPr>
      </w:pPr>
      <w:r>
        <w:br w:type="page"/>
      </w:r>
    </w:p>
    <w:p w14:paraId="770C95D1" w14:textId="0998D643" w:rsidR="00932FA2" w:rsidRDefault="00F377E4">
      <w:pPr>
        <w:pStyle w:val="Nadpis1"/>
        <w:rPr>
          <w:sz w:val="26"/>
          <w:szCs w:val="26"/>
        </w:rPr>
      </w:pPr>
      <w:bookmarkStart w:id="16" w:name="_yt94kc7jyptj" w:colFirst="0" w:colLast="0"/>
      <w:bookmarkEnd w:id="16"/>
      <w:r>
        <w:lastRenderedPageBreak/>
        <w:t xml:space="preserve">7. Zdroje </w:t>
      </w:r>
    </w:p>
    <w:p w14:paraId="38DC7CA5" w14:textId="04C1D0F9" w:rsidR="00932FA2" w:rsidRDefault="00F377E4">
      <w:pPr>
        <w:numPr>
          <w:ilvl w:val="0"/>
          <w:numId w:val="1"/>
        </w:numPr>
        <w:spacing w:line="259" w:lineRule="auto"/>
        <w:rPr>
          <w:rFonts w:ascii="Calibri" w:eastAsia="Calibri" w:hAnsi="Calibri" w:cs="Calibri"/>
          <w:sz w:val="28"/>
          <w:szCs w:val="28"/>
        </w:rPr>
      </w:pPr>
      <w:r>
        <w:rPr>
          <w:rFonts w:ascii="Calibri" w:eastAsia="Calibri" w:hAnsi="Calibri" w:cs="Calibri"/>
          <w:sz w:val="28"/>
          <w:szCs w:val="28"/>
        </w:rPr>
        <w:t xml:space="preserve">Úvodní fotografie: Libuše: Foto </w:t>
      </w:r>
      <w:proofErr w:type="spellStart"/>
      <w:r>
        <w:rPr>
          <w:rFonts w:ascii="Calibri" w:eastAsia="Calibri" w:hAnsi="Calibri" w:cs="Calibri"/>
          <w:sz w:val="28"/>
          <w:szCs w:val="28"/>
        </w:rPr>
        <w:t>Posselt</w:t>
      </w:r>
      <w:proofErr w:type="spellEnd"/>
      <w:r>
        <w:rPr>
          <w:rFonts w:ascii="Calibri" w:eastAsia="Calibri" w:hAnsi="Calibri" w:cs="Calibri"/>
          <w:sz w:val="28"/>
          <w:szCs w:val="28"/>
        </w:rPr>
        <w:t xml:space="preserve"> [Fotografie]. Fotografie ze hry Libuše. Světozor. Světová kronika současná slovem i obrazem: časopis pro zábavu i poučení. Praha: J. Otto, 1923, roč. 23, č. 22., str. 538. (19. 07. 1923) / </w:t>
      </w:r>
      <w:proofErr w:type="spellStart"/>
      <w:r>
        <w:rPr>
          <w:rFonts w:ascii="Calibri" w:eastAsia="Calibri" w:hAnsi="Calibri" w:cs="Calibri"/>
          <w:sz w:val="28"/>
          <w:szCs w:val="28"/>
        </w:rPr>
        <w:t>Fidelio</w:t>
      </w:r>
      <w:proofErr w:type="spellEnd"/>
      <w:r>
        <w:rPr>
          <w:rFonts w:ascii="Calibri" w:eastAsia="Calibri" w:hAnsi="Calibri" w:cs="Calibri"/>
          <w:sz w:val="28"/>
          <w:szCs w:val="28"/>
        </w:rPr>
        <w:t>: Váňa Karel [Foto</w:t>
      </w:r>
      <w:r w:rsidR="006E180C">
        <w:rPr>
          <w:rFonts w:ascii="Calibri" w:eastAsia="Calibri" w:hAnsi="Calibri" w:cs="Calibri"/>
          <w:sz w:val="28"/>
          <w:szCs w:val="28"/>
        </w:rPr>
        <w:t>g</w:t>
      </w:r>
      <w:r>
        <w:rPr>
          <w:rFonts w:ascii="Calibri" w:eastAsia="Calibri" w:hAnsi="Calibri" w:cs="Calibri"/>
          <w:sz w:val="28"/>
          <w:szCs w:val="28"/>
        </w:rPr>
        <w:t>rafie]. Foto</w:t>
      </w:r>
      <w:r w:rsidR="006E180C">
        <w:rPr>
          <w:rFonts w:ascii="Calibri" w:eastAsia="Calibri" w:hAnsi="Calibri" w:cs="Calibri"/>
          <w:sz w:val="28"/>
          <w:szCs w:val="28"/>
        </w:rPr>
        <w:t>g</w:t>
      </w:r>
      <w:r>
        <w:rPr>
          <w:rFonts w:ascii="Calibri" w:eastAsia="Calibri" w:hAnsi="Calibri" w:cs="Calibri"/>
          <w:sz w:val="28"/>
          <w:szCs w:val="28"/>
        </w:rPr>
        <w:t xml:space="preserve">rafie ze hry </w:t>
      </w:r>
      <w:proofErr w:type="spellStart"/>
      <w:r>
        <w:rPr>
          <w:rFonts w:ascii="Calibri" w:eastAsia="Calibri" w:hAnsi="Calibri" w:cs="Calibri"/>
          <w:sz w:val="28"/>
          <w:szCs w:val="28"/>
        </w:rPr>
        <w:t>Fidelio</w:t>
      </w:r>
      <w:proofErr w:type="spellEnd"/>
      <w:r>
        <w:rPr>
          <w:rFonts w:ascii="Calibri" w:eastAsia="Calibri" w:hAnsi="Calibri" w:cs="Calibri"/>
          <w:sz w:val="28"/>
          <w:szCs w:val="28"/>
        </w:rPr>
        <w:t xml:space="preserve">. Dostupné na www.eSbirky.cz, archiválie pod názvem: </w:t>
      </w:r>
      <w:proofErr w:type="spellStart"/>
      <w:r>
        <w:rPr>
          <w:rFonts w:ascii="Calibri" w:eastAsia="Calibri" w:hAnsi="Calibri" w:cs="Calibri"/>
          <w:sz w:val="28"/>
          <w:szCs w:val="28"/>
        </w:rPr>
        <w:t>Petanová</w:t>
      </w:r>
      <w:proofErr w:type="spellEnd"/>
      <w:r>
        <w:rPr>
          <w:rFonts w:ascii="Calibri" w:eastAsia="Calibri" w:hAnsi="Calibri" w:cs="Calibri"/>
          <w:sz w:val="28"/>
          <w:szCs w:val="28"/>
        </w:rPr>
        <w:t xml:space="preserve">, Božena </w:t>
      </w:r>
      <w:r w:rsidR="006E180C">
        <w:rPr>
          <w:rFonts w:ascii="Calibri" w:eastAsia="Calibri" w:hAnsi="Calibri" w:cs="Calibri"/>
          <w:sz w:val="28"/>
          <w:szCs w:val="28"/>
        </w:rPr>
        <w:t>–</w:t>
      </w:r>
      <w:r>
        <w:rPr>
          <w:rFonts w:ascii="Calibri" w:eastAsia="Calibri" w:hAnsi="Calibri" w:cs="Calibri"/>
          <w:sz w:val="28"/>
          <w:szCs w:val="28"/>
        </w:rPr>
        <w:t xml:space="preserve"> Leonora, </w:t>
      </w:r>
      <w:proofErr w:type="spellStart"/>
      <w:r>
        <w:rPr>
          <w:rFonts w:ascii="Calibri" w:eastAsia="Calibri" w:hAnsi="Calibri" w:cs="Calibri"/>
          <w:sz w:val="28"/>
          <w:szCs w:val="28"/>
        </w:rPr>
        <w:t>Fidelio</w:t>
      </w:r>
      <w:proofErr w:type="spellEnd"/>
      <w:r>
        <w:rPr>
          <w:rFonts w:ascii="Calibri" w:eastAsia="Calibri" w:hAnsi="Calibri" w:cs="Calibri"/>
          <w:sz w:val="28"/>
          <w:szCs w:val="28"/>
        </w:rPr>
        <w:t xml:space="preserve"> (Beethoven, L.) [10-9-2020]</w:t>
      </w:r>
    </w:p>
    <w:p w14:paraId="7DA69A62" w14:textId="77777777" w:rsidR="00932FA2" w:rsidRDefault="00F377E4">
      <w:pPr>
        <w:numPr>
          <w:ilvl w:val="0"/>
          <w:numId w:val="1"/>
        </w:numPr>
        <w:spacing w:line="259" w:lineRule="auto"/>
        <w:rPr>
          <w:rFonts w:ascii="Calibri" w:eastAsia="Calibri" w:hAnsi="Calibri" w:cs="Calibri"/>
          <w:sz w:val="28"/>
          <w:szCs w:val="28"/>
        </w:rPr>
      </w:pPr>
      <w:r>
        <w:rPr>
          <w:rFonts w:ascii="Calibri" w:eastAsia="Calibri" w:hAnsi="Calibri" w:cs="Calibri"/>
          <w:sz w:val="28"/>
          <w:szCs w:val="28"/>
        </w:rPr>
        <w:t>Libušin soud: Autor neuveden. [fotografie]. Fotografie ke článku Libušino proroctví. Dostupné na www.operaplus.cz [11-10-2020]</w:t>
      </w:r>
    </w:p>
    <w:p w14:paraId="7B7D96A3" w14:textId="1A7AA53E" w:rsidR="00932FA2" w:rsidRDefault="00F377E4">
      <w:pPr>
        <w:numPr>
          <w:ilvl w:val="0"/>
          <w:numId w:val="1"/>
        </w:numPr>
        <w:spacing w:after="160" w:line="259" w:lineRule="auto"/>
        <w:rPr>
          <w:rFonts w:ascii="Calibri" w:eastAsia="Calibri" w:hAnsi="Calibri" w:cs="Calibri"/>
          <w:sz w:val="28"/>
          <w:szCs w:val="28"/>
        </w:rPr>
      </w:pPr>
      <w:proofErr w:type="spellStart"/>
      <w:r>
        <w:rPr>
          <w:rFonts w:ascii="Calibri" w:eastAsia="Calibri" w:hAnsi="Calibri" w:cs="Calibri"/>
          <w:sz w:val="28"/>
          <w:szCs w:val="28"/>
        </w:rPr>
        <w:t>Fidelio</w:t>
      </w:r>
      <w:proofErr w:type="spellEnd"/>
      <w:r>
        <w:rPr>
          <w:rFonts w:ascii="Calibri" w:eastAsia="Calibri" w:hAnsi="Calibri" w:cs="Calibri"/>
          <w:sz w:val="28"/>
          <w:szCs w:val="28"/>
        </w:rPr>
        <w:t xml:space="preserve">: Agentura </w:t>
      </w:r>
      <w:proofErr w:type="spellStart"/>
      <w:r>
        <w:rPr>
          <w:rFonts w:ascii="Calibri" w:eastAsia="Calibri" w:hAnsi="Calibri" w:cs="Calibri"/>
          <w:sz w:val="28"/>
          <w:szCs w:val="28"/>
        </w:rPr>
        <w:t>Ceps</w:t>
      </w:r>
      <w:proofErr w:type="spellEnd"/>
      <w:r>
        <w:rPr>
          <w:rFonts w:ascii="Calibri" w:eastAsia="Calibri" w:hAnsi="Calibri" w:cs="Calibri"/>
          <w:sz w:val="28"/>
          <w:szCs w:val="28"/>
        </w:rPr>
        <w:t>.</w:t>
      </w:r>
      <w:r w:rsidR="006E180C">
        <w:rPr>
          <w:rFonts w:ascii="Calibri" w:eastAsia="Calibri" w:hAnsi="Calibri" w:cs="Calibri"/>
          <w:sz w:val="28"/>
          <w:szCs w:val="28"/>
        </w:rPr>
        <w:t xml:space="preserve"> </w:t>
      </w:r>
      <w:r>
        <w:rPr>
          <w:rFonts w:ascii="Calibri" w:eastAsia="Calibri" w:hAnsi="Calibri" w:cs="Calibri"/>
          <w:sz w:val="28"/>
          <w:szCs w:val="28"/>
        </w:rPr>
        <w:t>[fotografie]. In: Pestrý týden. Praha: Grafické umělecké závody V. Neubert a synové, 1944, roč. 19, č. 9, str. 9. (4. 3. 1944)</w:t>
      </w:r>
    </w:p>
    <w:p w14:paraId="1C08E0EE" w14:textId="77777777" w:rsidR="00932FA2" w:rsidRDefault="00932FA2">
      <w:pPr>
        <w:spacing w:after="160" w:line="259" w:lineRule="auto"/>
        <w:rPr>
          <w:rFonts w:ascii="Eczar" w:eastAsia="Eczar" w:hAnsi="Eczar" w:cs="Eczar"/>
          <w:sz w:val="28"/>
          <w:szCs w:val="28"/>
        </w:rPr>
      </w:pPr>
    </w:p>
    <w:sectPr w:rsidR="00932FA2">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Eczar">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F3170"/>
    <w:multiLevelType w:val="multilevel"/>
    <w:tmpl w:val="C846D6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6905E3"/>
    <w:multiLevelType w:val="multilevel"/>
    <w:tmpl w:val="0FA239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E808EE"/>
    <w:multiLevelType w:val="multilevel"/>
    <w:tmpl w:val="9D10F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0597DF5"/>
    <w:multiLevelType w:val="multilevel"/>
    <w:tmpl w:val="0CFA17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0455ECF"/>
    <w:multiLevelType w:val="multilevel"/>
    <w:tmpl w:val="FE4E8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A950539"/>
    <w:multiLevelType w:val="multilevel"/>
    <w:tmpl w:val="1C00A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0C47D03"/>
    <w:multiLevelType w:val="multilevel"/>
    <w:tmpl w:val="6ED67C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9057D95"/>
    <w:multiLevelType w:val="multilevel"/>
    <w:tmpl w:val="1C7046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0"/>
  </w:num>
  <w:num w:numId="3">
    <w:abstractNumId w:val="7"/>
  </w:num>
  <w:num w:numId="4">
    <w:abstractNumId w:val="4"/>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FA2"/>
    <w:rsid w:val="00310111"/>
    <w:rsid w:val="006E180C"/>
    <w:rsid w:val="007D71F0"/>
    <w:rsid w:val="008A0D04"/>
    <w:rsid w:val="00932FA2"/>
    <w:rsid w:val="00CD3281"/>
    <w:rsid w:val="00D51542"/>
    <w:rsid w:val="00F377E4"/>
    <w:rsid w:val="00F80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A0F3A"/>
  <w15:docId w15:val="{9EB63C67-873D-4D54-A98F-6FCB2606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after="160" w:line="259" w:lineRule="auto"/>
      <w:outlineLvl w:val="0"/>
    </w:pPr>
    <w:rPr>
      <w:rFonts w:ascii="Eczar" w:eastAsia="Eczar" w:hAnsi="Eczar" w:cs="Eczar"/>
      <w:b/>
      <w:color w:val="184899"/>
      <w:sz w:val="40"/>
      <w:szCs w:val="40"/>
    </w:rPr>
  </w:style>
  <w:style w:type="paragraph" w:styleId="Nadpis2">
    <w:name w:val="heading 2"/>
    <w:basedOn w:val="Normln"/>
    <w:next w:val="Normln"/>
    <w:pPr>
      <w:keepNext/>
      <w:keepLines/>
      <w:spacing w:after="160" w:line="259" w:lineRule="auto"/>
      <w:outlineLvl w:val="1"/>
    </w:pPr>
    <w:rPr>
      <w:rFonts w:ascii="Eczar" w:eastAsia="Eczar" w:hAnsi="Eczar" w:cs="Eczar"/>
      <w:b/>
      <w:color w:val="184899"/>
      <w:sz w:val="36"/>
      <w:szCs w:val="36"/>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160" w:line="259" w:lineRule="auto"/>
    </w:pPr>
    <w:rPr>
      <w:rFonts w:ascii="Calibri" w:eastAsia="Calibri" w:hAnsi="Calibri" w:cs="Calibri"/>
      <w:b/>
      <w:color w:val="2F5496"/>
      <w:sz w:val="40"/>
      <w:szCs w:val="40"/>
    </w:rPr>
  </w:style>
  <w:style w:type="paragraph" w:styleId="Podtitul">
    <w:name w:val="Subtitle"/>
    <w:basedOn w:val="Normln"/>
    <w:next w:val="Normln"/>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11</Pages>
  <Words>1122</Words>
  <Characters>6621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Denisa Zobačová</cp:lastModifiedBy>
  <cp:revision>6</cp:revision>
  <dcterms:created xsi:type="dcterms:W3CDTF">2022-09-12T16:04:00Z</dcterms:created>
  <dcterms:modified xsi:type="dcterms:W3CDTF">2022-12-30T12:58:00Z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7de7cd8bd242a2c50eb37df86c3f9dc8521a1aff799337bfa58c72167ea3db80</vt:lpwstr>
  </property>
</Properties>
</file>